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adjustRightInd w:val="0"/>
        <w:snapToGrid w:val="0"/>
        <w:spacing w:line="360" w:lineRule="auto"/>
        <w:jc w:val="center"/>
        <w:rPr>
          <w:rFonts w:hint="eastAsia" w:eastAsia="华文中宋"/>
          <w:b/>
          <w:bCs/>
          <w:sz w:val="48"/>
          <w:szCs w:val="48"/>
        </w:rPr>
      </w:pPr>
    </w:p>
    <w:p>
      <w:pPr>
        <w:adjustRightInd w:val="0"/>
        <w:snapToGrid w:val="0"/>
        <w:spacing w:line="360" w:lineRule="auto"/>
        <w:jc w:val="center"/>
        <w:rPr>
          <w:rFonts w:hint="eastAsia" w:eastAsia="华文中宋"/>
          <w:b/>
          <w:bCs/>
          <w:sz w:val="48"/>
          <w:szCs w:val="48"/>
        </w:rPr>
      </w:pPr>
    </w:p>
    <w:p>
      <w:pPr>
        <w:adjustRightInd w:val="0"/>
        <w:snapToGrid w:val="0"/>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北京市出版物印刷服务首都核心功能</w:t>
      </w:r>
    </w:p>
    <w:p>
      <w:pPr>
        <w:adjustRightInd w:val="0"/>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保障企业申报表</w:t>
      </w: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ind w:firstLine="1897" w:firstLineChars="593"/>
        <w:rPr>
          <w:rFonts w:hint="eastAsia"/>
          <w:sz w:val="32"/>
          <w:szCs w:val="32"/>
        </w:rPr>
      </w:pPr>
      <w:r>
        <w:rPr>
          <w:rFonts w:hint="eastAsia"/>
          <w:sz w:val="32"/>
          <w:szCs w:val="32"/>
        </w:rPr>
        <w:t>企业名称</w:t>
      </w:r>
      <w:r>
        <w:rPr>
          <w:rFonts w:hint="eastAsia"/>
          <w:sz w:val="32"/>
          <w:szCs w:val="32"/>
          <w:u w:val="single"/>
        </w:rPr>
        <w:t xml:space="preserve">                  </w:t>
      </w:r>
      <w:r>
        <w:rPr>
          <w:rFonts w:hint="eastAsia"/>
          <w:sz w:val="32"/>
          <w:szCs w:val="32"/>
        </w:rPr>
        <w:t xml:space="preserve"> （盖章）</w:t>
      </w:r>
    </w:p>
    <w:p>
      <w:pPr>
        <w:adjustRightInd w:val="0"/>
        <w:snapToGrid w:val="0"/>
        <w:spacing w:line="360" w:lineRule="auto"/>
        <w:ind w:firstLine="1897" w:firstLineChars="593"/>
        <w:rPr>
          <w:rFonts w:hint="eastAsia"/>
          <w:sz w:val="32"/>
          <w:szCs w:val="32"/>
          <w:u w:val="single"/>
        </w:rPr>
      </w:pPr>
      <w:r>
        <w:rPr>
          <w:rFonts w:hint="eastAsia"/>
          <w:sz w:val="32"/>
          <w:szCs w:val="32"/>
        </w:rPr>
        <w:t>许可证号</w:t>
      </w:r>
      <w:r>
        <w:rPr>
          <w:rFonts w:hint="eastAsia"/>
          <w:sz w:val="32"/>
          <w:szCs w:val="32"/>
          <w:u w:val="single"/>
        </w:rPr>
        <w:t xml:space="preserve">                  </w:t>
      </w:r>
    </w:p>
    <w:p>
      <w:pPr>
        <w:adjustRightInd w:val="0"/>
        <w:snapToGrid w:val="0"/>
        <w:spacing w:line="360" w:lineRule="auto"/>
        <w:ind w:firstLine="1897" w:firstLineChars="593"/>
        <w:rPr>
          <w:rFonts w:hint="eastAsia"/>
          <w:sz w:val="32"/>
          <w:szCs w:val="32"/>
          <w:u w:val="single"/>
        </w:rPr>
      </w:pPr>
      <w:r>
        <w:rPr>
          <w:rFonts w:hint="eastAsia"/>
          <w:sz w:val="32"/>
          <w:szCs w:val="32"/>
        </w:rPr>
        <w:t>填表日期</w:t>
      </w:r>
      <w:r>
        <w:rPr>
          <w:rFonts w:hint="eastAsia"/>
          <w:sz w:val="32"/>
          <w:szCs w:val="32"/>
          <w:u w:val="single"/>
        </w:rPr>
        <w:t xml:space="preserve">                 </w:t>
      </w:r>
    </w:p>
    <w:p>
      <w:pPr>
        <w:adjustRightInd w:val="0"/>
        <w:snapToGrid w:val="0"/>
        <w:spacing w:line="360" w:lineRule="auto"/>
        <w:ind w:firstLine="1897" w:firstLineChars="593"/>
        <w:rPr>
          <w:rFonts w:hint="eastAsia"/>
          <w:sz w:val="32"/>
          <w:szCs w:val="32"/>
          <w:u w:val="single"/>
        </w:rPr>
      </w:pPr>
    </w:p>
    <w:p>
      <w:pPr>
        <w:adjustRightInd w:val="0"/>
        <w:snapToGrid w:val="0"/>
        <w:spacing w:line="360" w:lineRule="auto"/>
        <w:ind w:firstLine="1897" w:firstLineChars="593"/>
        <w:rPr>
          <w:rFonts w:hint="eastAsia"/>
          <w:sz w:val="32"/>
          <w:szCs w:val="32"/>
          <w:u w:val="single"/>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rPr>
          <w:rFonts w:hint="eastAsia"/>
          <w:sz w:val="30"/>
        </w:rPr>
      </w:pPr>
    </w:p>
    <w:p>
      <w:pPr>
        <w:rPr>
          <w:rFonts w:hint="eastAsia" w:ascii="黑体" w:eastAsia="黑体"/>
          <w:sz w:val="28"/>
          <w:szCs w:val="28"/>
        </w:rPr>
        <w:sectPr>
          <w:headerReference r:id="rId3" w:type="default"/>
          <w:footerReference r:id="rId4" w:type="default"/>
          <w:pgSz w:w="11906" w:h="16838"/>
          <w:pgMar w:top="1440" w:right="1644" w:bottom="1440" w:left="1644" w:header="851" w:footer="1417" w:gutter="0"/>
          <w:pgNumType w:fmt="decimal"/>
          <w:cols w:space="720" w:num="1"/>
          <w:docGrid w:linePitch="331" w:charSpace="0"/>
        </w:sectPr>
      </w:pPr>
    </w:p>
    <w:p>
      <w:pPr>
        <w:rPr>
          <w:rFonts w:hint="eastAsia" w:ascii="黑体" w:eastAsia="黑体"/>
          <w:sz w:val="28"/>
          <w:szCs w:val="28"/>
        </w:rPr>
      </w:pPr>
      <w:r>
        <w:rPr>
          <w:rFonts w:hint="eastAsia" w:ascii="黑体" w:eastAsia="黑体"/>
          <w:sz w:val="28"/>
          <w:szCs w:val="28"/>
        </w:rPr>
        <w:t>一、企业基本情况</w:t>
      </w:r>
    </w:p>
    <w:tbl>
      <w:tblPr>
        <w:tblStyle w:val="7"/>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434"/>
        <w:gridCol w:w="2434"/>
        <w:gridCol w:w="1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企业名称</w:t>
            </w:r>
          </w:p>
        </w:tc>
        <w:tc>
          <w:tcPr>
            <w:tcW w:w="7301" w:type="dxa"/>
            <w:gridSpan w:val="4"/>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注册地址</w:t>
            </w:r>
          </w:p>
        </w:tc>
        <w:tc>
          <w:tcPr>
            <w:tcW w:w="7301" w:type="dxa"/>
            <w:gridSpan w:val="4"/>
            <w:noWrap w:val="0"/>
            <w:vAlign w:val="center"/>
          </w:tcPr>
          <w:p>
            <w:pPr>
              <w:spacing w:line="240" w:lineRule="exact"/>
              <w:jc w:val="center"/>
              <w:rPr>
                <w:rFonts w:hint="eastAsia"/>
                <w:szCs w:val="21"/>
              </w:rPr>
            </w:pPr>
            <w:r>
              <w:rPr>
                <w:rFonts w:hint="eastAsia" w:ascii="宋体" w:hAnsi="宋体"/>
                <w:szCs w:val="21"/>
              </w:rPr>
              <w:t xml:space="preserve"> 市       区                     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实际经营场所</w:t>
            </w:r>
          </w:p>
        </w:tc>
        <w:tc>
          <w:tcPr>
            <w:tcW w:w="7301" w:type="dxa"/>
            <w:gridSpan w:val="4"/>
            <w:noWrap w:val="0"/>
            <w:vAlign w:val="center"/>
          </w:tcPr>
          <w:p>
            <w:pPr>
              <w:spacing w:line="240" w:lineRule="exact"/>
              <w:jc w:val="center"/>
              <w:rPr>
                <w:rFonts w:hint="eastAsia"/>
                <w:szCs w:val="21"/>
              </w:rPr>
            </w:pPr>
            <w:r>
              <w:rPr>
                <w:rFonts w:hint="eastAsia" w:ascii="宋体" w:hAnsi="宋体"/>
                <w:szCs w:val="21"/>
              </w:rPr>
              <w:t>市        区                    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印刷经营许可证</w:t>
            </w:r>
          </w:p>
          <w:p>
            <w:pPr>
              <w:adjustRightInd w:val="0"/>
              <w:snapToGrid w:val="0"/>
              <w:spacing w:line="240" w:lineRule="exact"/>
              <w:jc w:val="center"/>
              <w:rPr>
                <w:rFonts w:hint="eastAsia" w:ascii="黑体" w:eastAsia="黑体"/>
                <w:szCs w:val="21"/>
              </w:rPr>
            </w:pPr>
            <w:r>
              <w:rPr>
                <w:rFonts w:hint="eastAsia" w:ascii="黑体" w:eastAsia="黑体"/>
                <w:szCs w:val="21"/>
              </w:rPr>
              <w:t>编  号</w:t>
            </w:r>
          </w:p>
        </w:tc>
        <w:tc>
          <w:tcPr>
            <w:tcW w:w="2434" w:type="dxa"/>
            <w:noWrap w:val="0"/>
            <w:vAlign w:val="center"/>
          </w:tcPr>
          <w:p>
            <w:pPr>
              <w:spacing w:line="240" w:lineRule="exact"/>
              <w:jc w:val="center"/>
              <w:rPr>
                <w:rFonts w:hint="eastAsia"/>
                <w:szCs w:val="21"/>
              </w:rPr>
            </w:pPr>
          </w:p>
        </w:tc>
        <w:tc>
          <w:tcPr>
            <w:tcW w:w="2434" w:type="dxa"/>
            <w:noWrap w:val="0"/>
            <w:vAlign w:val="center"/>
          </w:tcPr>
          <w:p>
            <w:pPr>
              <w:adjustRightInd w:val="0"/>
              <w:snapToGrid w:val="0"/>
              <w:spacing w:line="240" w:lineRule="exact"/>
              <w:rPr>
                <w:rFonts w:hint="eastAsia"/>
                <w:szCs w:val="21"/>
              </w:rPr>
            </w:pPr>
            <w:r>
              <w:rPr>
                <w:rFonts w:hint="eastAsia" w:ascii="黑体" w:eastAsia="黑体"/>
                <w:szCs w:val="21"/>
              </w:rPr>
              <w:t>营业执照注册号</w:t>
            </w:r>
          </w:p>
        </w:tc>
        <w:tc>
          <w:tcPr>
            <w:tcW w:w="2434" w:type="dxa"/>
            <w:gridSpan w:val="2"/>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法定代表人</w:t>
            </w:r>
          </w:p>
        </w:tc>
        <w:tc>
          <w:tcPr>
            <w:tcW w:w="2434" w:type="dxa"/>
            <w:noWrap w:val="0"/>
            <w:vAlign w:val="center"/>
          </w:tcPr>
          <w:p>
            <w:pPr>
              <w:spacing w:line="240" w:lineRule="exact"/>
              <w:jc w:val="center"/>
              <w:rPr>
                <w:rFonts w:hint="eastAsia" w:ascii="黑体" w:hAnsi="黑体" w:eastAsia="黑体"/>
                <w:szCs w:val="21"/>
              </w:rPr>
            </w:pPr>
          </w:p>
        </w:tc>
        <w:tc>
          <w:tcPr>
            <w:tcW w:w="2434" w:type="dxa"/>
            <w:noWrap w:val="0"/>
            <w:vAlign w:val="center"/>
          </w:tcPr>
          <w:p>
            <w:pPr>
              <w:spacing w:line="240" w:lineRule="exact"/>
              <w:jc w:val="center"/>
              <w:rPr>
                <w:rFonts w:hint="eastAsia" w:ascii="黑体" w:hAnsi="黑体" w:eastAsia="黑体"/>
                <w:szCs w:val="21"/>
              </w:rPr>
            </w:pPr>
            <w:r>
              <w:rPr>
                <w:rFonts w:hint="eastAsia" w:ascii="黑体" w:eastAsia="黑体"/>
                <w:szCs w:val="21"/>
              </w:rPr>
              <w:t>手 机</w:t>
            </w:r>
          </w:p>
        </w:tc>
        <w:tc>
          <w:tcPr>
            <w:tcW w:w="2434" w:type="dxa"/>
            <w:gridSpan w:val="2"/>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联系人</w:t>
            </w:r>
          </w:p>
        </w:tc>
        <w:tc>
          <w:tcPr>
            <w:tcW w:w="2434" w:type="dxa"/>
            <w:noWrap w:val="0"/>
            <w:vAlign w:val="center"/>
          </w:tcPr>
          <w:p>
            <w:pPr>
              <w:spacing w:line="240" w:lineRule="exact"/>
              <w:jc w:val="center"/>
              <w:rPr>
                <w:rFonts w:hint="eastAsia" w:ascii="黑体" w:hAnsi="黑体" w:eastAsia="黑体"/>
                <w:szCs w:val="21"/>
              </w:rPr>
            </w:pPr>
          </w:p>
        </w:tc>
        <w:tc>
          <w:tcPr>
            <w:tcW w:w="2434" w:type="dxa"/>
            <w:noWrap w:val="0"/>
            <w:vAlign w:val="center"/>
          </w:tcPr>
          <w:p>
            <w:pPr>
              <w:spacing w:line="240" w:lineRule="exact"/>
              <w:jc w:val="center"/>
              <w:rPr>
                <w:rFonts w:hint="eastAsia" w:ascii="黑体" w:hAnsi="黑体" w:eastAsia="黑体"/>
                <w:szCs w:val="21"/>
              </w:rPr>
            </w:pPr>
            <w:r>
              <w:rPr>
                <w:rFonts w:hint="eastAsia" w:ascii="黑体" w:hAnsi="黑体" w:eastAsia="黑体"/>
                <w:szCs w:val="21"/>
              </w:rPr>
              <w:t>手 机</w:t>
            </w:r>
          </w:p>
        </w:tc>
        <w:tc>
          <w:tcPr>
            <w:tcW w:w="2434" w:type="dxa"/>
            <w:gridSpan w:val="2"/>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是否在区级以上    开发区（园区）</w:t>
            </w:r>
          </w:p>
        </w:tc>
        <w:tc>
          <w:tcPr>
            <w:tcW w:w="7301" w:type="dxa"/>
            <w:gridSpan w:val="4"/>
            <w:noWrap w:val="0"/>
            <w:vAlign w:val="center"/>
          </w:tcPr>
          <w:p>
            <w:pPr>
              <w:spacing w:line="240" w:lineRule="exact"/>
              <w:jc w:val="left"/>
              <w:rPr>
                <w:rFonts w:hint="eastAsia"/>
                <w:szCs w:val="21"/>
              </w:rPr>
            </w:pPr>
            <w:r>
              <w:rPr>
                <w:rFonts w:hint="eastAsia"/>
                <w:szCs w:val="21"/>
              </w:rPr>
              <w:t xml:space="preserve">□是 □否     </w:t>
            </w:r>
            <w:r>
              <w:rPr>
                <w:rFonts w:hint="eastAsia" w:ascii="宋体" w:hAnsi="宋体"/>
                <w:szCs w:val="21"/>
              </w:rPr>
              <w:t>开发区（园区）名称：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是否通过环境标志   （平版印刷）认证</w:t>
            </w:r>
          </w:p>
        </w:tc>
        <w:tc>
          <w:tcPr>
            <w:tcW w:w="7301" w:type="dxa"/>
            <w:gridSpan w:val="4"/>
            <w:noWrap w:val="0"/>
            <w:vAlign w:val="center"/>
          </w:tcPr>
          <w:p>
            <w:pPr>
              <w:spacing w:line="240" w:lineRule="exact"/>
              <w:rPr>
                <w:rFonts w:hint="eastAsia" w:ascii="宋体" w:hAnsi="宋体"/>
                <w:szCs w:val="21"/>
              </w:rPr>
            </w:pPr>
            <w:r>
              <w:rPr>
                <w:rFonts w:hint="eastAsia" w:ascii="宋体" w:hAnsi="宋体"/>
                <w:szCs w:val="21"/>
              </w:rPr>
              <w:t>□是 □否     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是否通过清洁      生产审核</w:t>
            </w:r>
          </w:p>
        </w:tc>
        <w:tc>
          <w:tcPr>
            <w:tcW w:w="2434" w:type="dxa"/>
            <w:noWrap w:val="0"/>
            <w:vAlign w:val="center"/>
          </w:tcPr>
          <w:p>
            <w:pPr>
              <w:spacing w:line="240" w:lineRule="exact"/>
              <w:jc w:val="left"/>
              <w:rPr>
                <w:rFonts w:hint="eastAsia" w:ascii="宋体" w:hAnsi="宋体"/>
                <w:szCs w:val="21"/>
              </w:rPr>
            </w:pPr>
            <w:r>
              <w:rPr>
                <w:rFonts w:hint="eastAsia"/>
                <w:szCs w:val="21"/>
              </w:rPr>
              <w:t xml:space="preserve">□是 </w:t>
            </w:r>
            <w:r>
              <w:rPr>
                <w:rFonts w:hint="eastAsia" w:ascii="宋体" w:hAnsi="宋体"/>
                <w:szCs w:val="21"/>
              </w:rPr>
              <w:t>通过时间：</w:t>
            </w:r>
            <w:r>
              <w:rPr>
                <w:rFonts w:hint="eastAsia"/>
                <w:szCs w:val="21"/>
              </w:rPr>
              <w:t xml:space="preserve">      </w:t>
            </w:r>
            <w:r>
              <w:rPr>
                <w:rFonts w:hint="eastAsia" w:ascii="宋体" w:hAnsi="宋体"/>
                <w:szCs w:val="21"/>
              </w:rPr>
              <w:t xml:space="preserve"> </w:t>
            </w:r>
            <w:r>
              <w:rPr>
                <w:rFonts w:hint="eastAsia"/>
                <w:szCs w:val="21"/>
              </w:rPr>
              <w:t>□否</w:t>
            </w:r>
          </w:p>
        </w:tc>
        <w:tc>
          <w:tcPr>
            <w:tcW w:w="2434" w:type="dxa"/>
            <w:noWrap w:val="0"/>
            <w:vAlign w:val="center"/>
          </w:tcPr>
          <w:p>
            <w:pPr>
              <w:adjustRightInd w:val="0"/>
              <w:snapToGrid w:val="0"/>
              <w:spacing w:line="240" w:lineRule="exact"/>
              <w:jc w:val="center"/>
              <w:rPr>
                <w:rFonts w:hint="eastAsia" w:ascii="黑体" w:eastAsia="黑体" w:cs="黑体"/>
                <w:sz w:val="18"/>
                <w:szCs w:val="21"/>
              </w:rPr>
            </w:pPr>
            <w:r>
              <w:rPr>
                <w:rFonts w:hint="eastAsia" w:ascii="黑体" w:eastAsia="黑体" w:cs="黑体"/>
                <w:sz w:val="18"/>
                <w:szCs w:val="21"/>
              </w:rPr>
              <w:t>2020年北京市出版物印刷企业减排绩效分级</w:t>
            </w:r>
          </w:p>
        </w:tc>
        <w:tc>
          <w:tcPr>
            <w:tcW w:w="2434" w:type="dxa"/>
            <w:gridSpan w:val="2"/>
            <w:noWrap w:val="0"/>
            <w:vAlign w:val="center"/>
          </w:tcPr>
          <w:p>
            <w:pPr>
              <w:spacing w:line="240" w:lineRule="exact"/>
              <w:jc w:val="left"/>
              <w:rPr>
                <w:rFonts w:hint="eastAsia" w:cs="宋体"/>
                <w:szCs w:val="21"/>
              </w:rPr>
            </w:pPr>
            <w:r>
              <w:rPr>
                <w:rFonts w:hint="eastAsia" w:cs="宋体"/>
                <w:szCs w:val="21"/>
              </w:rPr>
              <w:t>□A级 □B级 □C级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是否为国家印刷     示范企业</w:t>
            </w:r>
          </w:p>
        </w:tc>
        <w:tc>
          <w:tcPr>
            <w:tcW w:w="2434" w:type="dxa"/>
            <w:noWrap w:val="0"/>
            <w:vAlign w:val="center"/>
          </w:tcPr>
          <w:p>
            <w:pPr>
              <w:spacing w:line="240" w:lineRule="exact"/>
              <w:jc w:val="center"/>
              <w:rPr>
                <w:rFonts w:hint="eastAsia" w:ascii="黑体" w:eastAsia="黑体"/>
                <w:szCs w:val="21"/>
              </w:rPr>
            </w:pPr>
            <w:r>
              <w:rPr>
                <w:rFonts w:hint="eastAsia"/>
                <w:szCs w:val="21"/>
              </w:rPr>
              <w:t>□是 □否</w:t>
            </w:r>
          </w:p>
        </w:tc>
        <w:tc>
          <w:tcPr>
            <w:tcW w:w="2434"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是否为上市企业</w:t>
            </w:r>
          </w:p>
        </w:tc>
        <w:tc>
          <w:tcPr>
            <w:tcW w:w="2434" w:type="dxa"/>
            <w:gridSpan w:val="2"/>
            <w:noWrap w:val="0"/>
            <w:vAlign w:val="center"/>
          </w:tcPr>
          <w:p>
            <w:pPr>
              <w:spacing w:line="240" w:lineRule="exact"/>
              <w:jc w:val="left"/>
              <w:rPr>
                <w:rFonts w:hint="eastAsia"/>
                <w:szCs w:val="21"/>
              </w:rPr>
            </w:pPr>
            <w:r>
              <w:rPr>
                <w:rFonts w:hint="eastAsia"/>
                <w:szCs w:val="21"/>
              </w:rPr>
              <w:t>□是上市时间：</w:t>
            </w:r>
          </w:p>
          <w:p>
            <w:pPr>
              <w:spacing w:line="240" w:lineRule="exact"/>
              <w:jc w:val="left"/>
              <w:rPr>
                <w:rFonts w:hint="eastAsia" w:ascii="宋体" w:hAnsi="宋体"/>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企业类型</w:t>
            </w:r>
          </w:p>
        </w:tc>
        <w:tc>
          <w:tcPr>
            <w:tcW w:w="7301" w:type="dxa"/>
            <w:gridSpan w:val="4"/>
            <w:noWrap w:val="0"/>
            <w:vAlign w:val="top"/>
          </w:tcPr>
          <w:p>
            <w:pPr>
              <w:spacing w:line="240" w:lineRule="exact"/>
              <w:rPr>
                <w:rFonts w:hint="eastAsia" w:ascii="宋体" w:hAnsi="宋体"/>
                <w:szCs w:val="21"/>
              </w:rPr>
            </w:pPr>
            <w:r>
              <w:rPr>
                <w:rFonts w:hint="eastAsia" w:ascii="宋体" w:hAnsi="宋体"/>
                <w:szCs w:val="21"/>
              </w:rPr>
              <w:t>□国有企业   □集体企业  □股份合作企业 □联营企业</w:t>
            </w:r>
          </w:p>
          <w:p>
            <w:pPr>
              <w:spacing w:line="240" w:lineRule="exact"/>
              <w:rPr>
                <w:rFonts w:hint="eastAsia" w:ascii="宋体" w:hAnsi="宋体"/>
                <w:szCs w:val="21"/>
              </w:rPr>
            </w:pPr>
            <w:r>
              <w:rPr>
                <w:rFonts w:hint="eastAsia" w:ascii="宋体" w:hAnsi="宋体"/>
                <w:szCs w:val="21"/>
              </w:rPr>
              <w:t>□有限责任公司 □股份有限公司 □私营企业  □其他企业</w:t>
            </w:r>
          </w:p>
          <w:p>
            <w:pPr>
              <w:spacing w:line="240" w:lineRule="exact"/>
              <w:rPr>
                <w:rFonts w:hint="eastAsia" w:ascii="宋体" w:hAnsi="宋体"/>
                <w:szCs w:val="21"/>
              </w:rPr>
            </w:pPr>
            <w:r>
              <w:rPr>
                <w:rFonts w:hint="eastAsia" w:ascii="宋体" w:hAnsi="宋体"/>
                <w:szCs w:val="21"/>
              </w:rPr>
              <w:t>□合资经营企业(港澳台资)    □合作经营企业(港澳台资)</w:t>
            </w:r>
          </w:p>
          <w:p>
            <w:pPr>
              <w:spacing w:line="240" w:lineRule="exact"/>
              <w:rPr>
                <w:rFonts w:hint="eastAsia" w:ascii="宋体" w:hAnsi="宋体"/>
                <w:szCs w:val="21"/>
              </w:rPr>
            </w:pPr>
            <w:r>
              <w:rPr>
                <w:rFonts w:hint="eastAsia" w:ascii="宋体" w:hAnsi="宋体"/>
                <w:szCs w:val="21"/>
              </w:rPr>
              <w:t>□港澳台独资经营企业        □港澳台投资股份有限公司</w:t>
            </w:r>
          </w:p>
          <w:p>
            <w:pPr>
              <w:spacing w:line="240" w:lineRule="exact"/>
              <w:rPr>
                <w:rFonts w:hint="eastAsia" w:ascii="宋体" w:hAnsi="宋体"/>
                <w:szCs w:val="21"/>
              </w:rPr>
            </w:pPr>
            <w:r>
              <w:rPr>
                <w:rFonts w:hint="eastAsia" w:ascii="宋体" w:hAnsi="宋体"/>
                <w:szCs w:val="21"/>
              </w:rPr>
              <w:t>□中外合资经营企业          □中外合作经营企业</w:t>
            </w:r>
          </w:p>
          <w:p>
            <w:pPr>
              <w:spacing w:line="240" w:lineRule="exact"/>
              <w:rPr>
                <w:rFonts w:hint="eastAsia" w:ascii="宋体" w:hAnsi="宋体"/>
                <w:szCs w:val="21"/>
              </w:rPr>
            </w:pPr>
            <w:r>
              <w:rPr>
                <w:rFonts w:hint="eastAsia" w:ascii="宋体" w:hAnsi="宋体"/>
                <w:szCs w:val="21"/>
              </w:rPr>
              <w:t>□外资企业                  □外商投资股份有限公司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主营业务</w:t>
            </w:r>
          </w:p>
        </w:tc>
        <w:tc>
          <w:tcPr>
            <w:tcW w:w="7301" w:type="dxa"/>
            <w:gridSpan w:val="4"/>
            <w:noWrap w:val="0"/>
            <w:vAlign w:val="center"/>
          </w:tcPr>
          <w:p>
            <w:pPr>
              <w:spacing w:line="240" w:lineRule="exact"/>
              <w:jc w:val="center"/>
              <w:rPr>
                <w:rFonts w:hint="eastAsia" w:ascii="仿宋_GB2312" w:eastAsia="仿宋_GB2312"/>
                <w:szCs w:val="21"/>
              </w:rPr>
            </w:pPr>
            <w:r>
              <w:rPr>
                <w:rFonts w:hint="eastAsia" w:ascii="宋体" w:hAnsi="宋体"/>
                <w:szCs w:val="21"/>
              </w:rPr>
              <w:t xml:space="preserve">□书刊印刷       □其他印刷品印刷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厂房面积</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平方米</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注册资本</w:t>
            </w:r>
          </w:p>
        </w:tc>
        <w:tc>
          <w:tcPr>
            <w:tcW w:w="242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资产总额</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c>
          <w:tcPr>
            <w:tcW w:w="2444" w:type="dxa"/>
            <w:gridSpan w:val="2"/>
            <w:noWrap w:val="0"/>
            <w:vAlign w:val="center"/>
          </w:tcPr>
          <w:p>
            <w:pPr>
              <w:spacing w:line="240" w:lineRule="exact"/>
              <w:jc w:val="center"/>
              <w:rPr>
                <w:rFonts w:hint="eastAsia"/>
                <w:szCs w:val="21"/>
              </w:rPr>
            </w:pPr>
            <w:r>
              <w:rPr>
                <w:rFonts w:hint="eastAsia" w:ascii="黑体" w:eastAsia="黑体"/>
                <w:szCs w:val="21"/>
              </w:rPr>
              <w:t>负债总额</w:t>
            </w:r>
          </w:p>
        </w:tc>
        <w:tc>
          <w:tcPr>
            <w:tcW w:w="2424" w:type="dxa"/>
            <w:noWrap w:val="0"/>
            <w:vAlign w:val="center"/>
          </w:tcPr>
          <w:p>
            <w:pPr>
              <w:spacing w:line="240" w:lineRule="exact"/>
              <w:ind w:firstLine="1155" w:firstLineChars="550"/>
              <w:jc w:val="center"/>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利润总额</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销售收入</w:t>
            </w:r>
          </w:p>
        </w:tc>
        <w:tc>
          <w:tcPr>
            <w:tcW w:w="242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工业总产值</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万元，其中：数字印刷总产值    万元</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主营业务销售额</w:t>
            </w:r>
          </w:p>
        </w:tc>
        <w:tc>
          <w:tcPr>
            <w:tcW w:w="242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万元，其中：数字印刷销售额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工业增加值</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工业总产出</w:t>
            </w:r>
          </w:p>
        </w:tc>
        <w:tc>
          <w:tcPr>
            <w:tcW w:w="2424" w:type="dxa"/>
            <w:noWrap w:val="0"/>
            <w:vAlign w:val="center"/>
          </w:tcPr>
          <w:p>
            <w:pPr>
              <w:spacing w:line="240" w:lineRule="exact"/>
              <w:jc w:val="center"/>
              <w:rPr>
                <w:rFonts w:hint="eastAsia" w:ascii="仿宋_GB2312" w:eastAsia="仿宋_GB2312"/>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职工人数</w:t>
            </w:r>
          </w:p>
        </w:tc>
        <w:tc>
          <w:tcPr>
            <w:tcW w:w="7301" w:type="dxa"/>
            <w:gridSpan w:val="4"/>
            <w:noWrap w:val="0"/>
            <w:vAlign w:val="center"/>
          </w:tcPr>
          <w:p>
            <w:pPr>
              <w:spacing w:line="240" w:lineRule="exact"/>
              <w:ind w:left="840" w:hanging="840" w:hangingChars="400"/>
              <w:rPr>
                <w:rFonts w:hint="eastAsia" w:ascii="宋体" w:hAnsi="宋体" w:cs="宋体"/>
                <w:szCs w:val="21"/>
              </w:rPr>
            </w:pPr>
            <w:r>
              <w:rPr>
                <w:rFonts w:hint="eastAsia" w:ascii="宋体" w:hAnsi="宋体"/>
                <w:szCs w:val="21"/>
              </w:rPr>
              <w:t xml:space="preserve">总人数    人，其中：管理人员      人；技术工人      人              </w:t>
            </w:r>
            <w:r>
              <w:rPr>
                <w:rFonts w:hint="eastAsia" w:ascii="华文楷体" w:hAnsi="华文楷体" w:eastAsia="华文楷体"/>
                <w:szCs w:val="21"/>
              </w:rPr>
              <w:t>（以下同时填写附表2，并与附表2合计数一致）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942" w:type="dxa"/>
            <w:noWrap w:val="0"/>
            <w:vAlign w:val="center"/>
          </w:tcPr>
          <w:p>
            <w:pPr>
              <w:spacing w:line="240" w:lineRule="exact"/>
              <w:jc w:val="center"/>
              <w:rPr>
                <w:rFonts w:hint="eastAsia" w:ascii="宋体" w:hAnsi="宋体"/>
                <w:szCs w:val="21"/>
              </w:rPr>
            </w:pPr>
            <w:r>
              <w:rPr>
                <w:rFonts w:hint="eastAsia" w:ascii="宋体" w:hAnsi="宋体"/>
                <w:szCs w:val="21"/>
              </w:rPr>
              <w:t>其中：人员技术</w:t>
            </w:r>
          </w:p>
          <w:p>
            <w:pPr>
              <w:spacing w:line="240" w:lineRule="exact"/>
              <w:jc w:val="center"/>
              <w:rPr>
                <w:rFonts w:hint="eastAsia" w:ascii="宋体" w:hAnsi="宋体"/>
                <w:szCs w:val="21"/>
              </w:rPr>
            </w:pPr>
            <w:r>
              <w:rPr>
                <w:rFonts w:hint="eastAsia" w:ascii="宋体" w:hAnsi="宋体"/>
                <w:szCs w:val="21"/>
              </w:rPr>
              <w:t>职称情况</w:t>
            </w:r>
          </w:p>
        </w:tc>
        <w:tc>
          <w:tcPr>
            <w:tcW w:w="2434" w:type="dxa"/>
            <w:noWrap w:val="0"/>
            <w:vAlign w:val="center"/>
          </w:tcPr>
          <w:p>
            <w:pPr>
              <w:spacing w:line="240" w:lineRule="exact"/>
              <w:ind w:left="1260" w:hanging="1260" w:hangingChars="700"/>
              <w:jc w:val="left"/>
              <w:rPr>
                <w:rFonts w:hint="eastAsia" w:ascii="宋体" w:hAnsi="宋体"/>
                <w:sz w:val="18"/>
                <w:szCs w:val="21"/>
              </w:rPr>
            </w:pPr>
            <w:r>
              <w:rPr>
                <w:rFonts w:hint="eastAsia" w:ascii="宋体" w:hAnsi="宋体"/>
                <w:sz w:val="18"/>
                <w:szCs w:val="21"/>
              </w:rPr>
              <w:t>高级技术职称人数：</w:t>
            </w:r>
          </w:p>
        </w:tc>
        <w:tc>
          <w:tcPr>
            <w:tcW w:w="2444" w:type="dxa"/>
            <w:gridSpan w:val="2"/>
            <w:noWrap w:val="0"/>
            <w:vAlign w:val="center"/>
          </w:tcPr>
          <w:p>
            <w:pPr>
              <w:spacing w:line="240" w:lineRule="exact"/>
              <w:jc w:val="left"/>
              <w:rPr>
                <w:rFonts w:hint="eastAsia" w:ascii="宋体" w:hAnsi="宋体"/>
                <w:sz w:val="18"/>
                <w:szCs w:val="21"/>
              </w:rPr>
            </w:pPr>
            <w:r>
              <w:rPr>
                <w:rFonts w:hint="eastAsia" w:ascii="宋体" w:hAnsi="宋体"/>
                <w:sz w:val="18"/>
                <w:szCs w:val="21"/>
              </w:rPr>
              <w:t>中级技术职称人数：</w:t>
            </w:r>
          </w:p>
        </w:tc>
        <w:tc>
          <w:tcPr>
            <w:tcW w:w="2424" w:type="dxa"/>
            <w:noWrap w:val="0"/>
            <w:vAlign w:val="center"/>
          </w:tcPr>
          <w:p>
            <w:pPr>
              <w:spacing w:line="240" w:lineRule="exact"/>
              <w:jc w:val="left"/>
              <w:rPr>
                <w:rFonts w:hint="eastAsia" w:ascii="宋体" w:hAnsi="宋体"/>
                <w:sz w:val="18"/>
                <w:szCs w:val="21"/>
              </w:rPr>
            </w:pPr>
            <w:r>
              <w:rPr>
                <w:rFonts w:hint="eastAsia" w:ascii="宋体" w:hAnsi="宋体"/>
                <w:sz w:val="18"/>
                <w:szCs w:val="21"/>
              </w:rPr>
              <w:t>中级以下职称人数：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宋体" w:hAnsi="宋体"/>
                <w:szCs w:val="21"/>
              </w:rPr>
            </w:pPr>
            <w:r>
              <w:rPr>
                <w:rFonts w:hint="eastAsia" w:ascii="宋体" w:hAnsi="宋体"/>
                <w:szCs w:val="21"/>
              </w:rPr>
              <w:t>其中：人员学历</w:t>
            </w:r>
          </w:p>
          <w:p>
            <w:pPr>
              <w:spacing w:line="240" w:lineRule="exact"/>
              <w:jc w:val="center"/>
              <w:rPr>
                <w:rFonts w:hint="eastAsia" w:ascii="宋体" w:hAnsi="宋体"/>
                <w:szCs w:val="21"/>
              </w:rPr>
            </w:pPr>
            <w:r>
              <w:rPr>
                <w:rFonts w:hint="eastAsia" w:ascii="宋体" w:hAnsi="宋体"/>
                <w:szCs w:val="21"/>
              </w:rPr>
              <w:t>情况</w:t>
            </w:r>
          </w:p>
        </w:tc>
        <w:tc>
          <w:tcPr>
            <w:tcW w:w="2434" w:type="dxa"/>
            <w:noWrap w:val="0"/>
            <w:vAlign w:val="center"/>
          </w:tcPr>
          <w:p>
            <w:pPr>
              <w:spacing w:line="240" w:lineRule="exact"/>
              <w:jc w:val="left"/>
              <w:rPr>
                <w:rFonts w:hint="eastAsia" w:ascii="宋体" w:hAnsi="宋体"/>
                <w:sz w:val="18"/>
                <w:szCs w:val="21"/>
              </w:rPr>
            </w:pPr>
            <w:r>
              <w:rPr>
                <w:rFonts w:hint="eastAsia" w:ascii="宋体" w:hAnsi="宋体"/>
                <w:sz w:val="18"/>
                <w:szCs w:val="21"/>
              </w:rPr>
              <w:t>本科以上学历人数：</w:t>
            </w:r>
          </w:p>
        </w:tc>
        <w:tc>
          <w:tcPr>
            <w:tcW w:w="2444" w:type="dxa"/>
            <w:gridSpan w:val="2"/>
            <w:noWrap w:val="0"/>
            <w:vAlign w:val="center"/>
          </w:tcPr>
          <w:p>
            <w:pPr>
              <w:spacing w:line="240" w:lineRule="exact"/>
              <w:jc w:val="left"/>
              <w:rPr>
                <w:rFonts w:hint="eastAsia" w:ascii="宋体" w:hAnsi="宋体" w:cs="宋体"/>
                <w:sz w:val="18"/>
                <w:szCs w:val="21"/>
              </w:rPr>
            </w:pPr>
            <w:r>
              <w:rPr>
                <w:rFonts w:hint="eastAsia" w:ascii="宋体" w:hAnsi="宋体"/>
                <w:sz w:val="18"/>
                <w:szCs w:val="21"/>
              </w:rPr>
              <w:t>大专以上学历人数：</w:t>
            </w:r>
          </w:p>
        </w:tc>
        <w:tc>
          <w:tcPr>
            <w:tcW w:w="2424" w:type="dxa"/>
            <w:noWrap w:val="0"/>
            <w:vAlign w:val="center"/>
          </w:tcPr>
          <w:p>
            <w:pPr>
              <w:spacing w:line="240" w:lineRule="exact"/>
              <w:jc w:val="left"/>
              <w:rPr>
                <w:rFonts w:hint="eastAsia" w:ascii="宋体" w:hAnsi="宋体"/>
                <w:sz w:val="18"/>
                <w:szCs w:val="21"/>
              </w:rPr>
            </w:pPr>
            <w:r>
              <w:rPr>
                <w:rFonts w:hint="eastAsia" w:ascii="宋体" w:hAnsi="宋体"/>
                <w:sz w:val="18"/>
                <w:szCs w:val="21"/>
              </w:rPr>
              <w:t>大专以下学历人数：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942" w:type="dxa"/>
            <w:noWrap w:val="0"/>
            <w:vAlign w:val="center"/>
          </w:tcPr>
          <w:p>
            <w:pPr>
              <w:spacing w:line="240" w:lineRule="exact"/>
              <w:jc w:val="center"/>
              <w:rPr>
                <w:rFonts w:hint="eastAsia" w:ascii="宋体" w:hAnsi="宋体"/>
                <w:szCs w:val="21"/>
              </w:rPr>
            </w:pPr>
            <w:r>
              <w:rPr>
                <w:rFonts w:hint="eastAsia" w:ascii="宋体" w:hAnsi="宋体"/>
                <w:szCs w:val="21"/>
              </w:rPr>
              <w:t>其中：人员职业</w:t>
            </w:r>
          </w:p>
          <w:p>
            <w:pPr>
              <w:spacing w:line="240" w:lineRule="exact"/>
              <w:jc w:val="center"/>
              <w:rPr>
                <w:rFonts w:hint="eastAsia" w:ascii="宋体" w:hAnsi="宋体"/>
                <w:szCs w:val="21"/>
              </w:rPr>
            </w:pPr>
            <w:r>
              <w:rPr>
                <w:rFonts w:hint="eastAsia" w:ascii="宋体" w:hAnsi="宋体"/>
                <w:szCs w:val="21"/>
              </w:rPr>
              <w:t>资格情况</w:t>
            </w:r>
          </w:p>
        </w:tc>
        <w:tc>
          <w:tcPr>
            <w:tcW w:w="2434" w:type="dxa"/>
            <w:noWrap w:val="0"/>
            <w:vAlign w:val="center"/>
          </w:tcPr>
          <w:p>
            <w:pPr>
              <w:spacing w:line="240" w:lineRule="exact"/>
              <w:ind w:left="1260" w:hanging="1260" w:hangingChars="700"/>
              <w:jc w:val="left"/>
              <w:rPr>
                <w:rFonts w:hint="eastAsia" w:ascii="宋体" w:hAnsi="宋体"/>
                <w:sz w:val="18"/>
                <w:szCs w:val="21"/>
              </w:rPr>
            </w:pPr>
            <w:r>
              <w:rPr>
                <w:rFonts w:hint="eastAsia" w:ascii="宋体" w:hAnsi="宋体"/>
                <w:sz w:val="18"/>
                <w:szCs w:val="21"/>
              </w:rPr>
              <w:t>高级职业资格人数：</w:t>
            </w:r>
          </w:p>
        </w:tc>
        <w:tc>
          <w:tcPr>
            <w:tcW w:w="2444" w:type="dxa"/>
            <w:gridSpan w:val="2"/>
            <w:noWrap w:val="0"/>
            <w:vAlign w:val="center"/>
          </w:tcPr>
          <w:p>
            <w:pPr>
              <w:spacing w:line="240" w:lineRule="exact"/>
              <w:jc w:val="left"/>
              <w:rPr>
                <w:rFonts w:hint="eastAsia" w:ascii="宋体" w:hAnsi="宋体"/>
                <w:sz w:val="18"/>
                <w:szCs w:val="21"/>
              </w:rPr>
            </w:pPr>
            <w:r>
              <w:rPr>
                <w:rFonts w:hint="eastAsia" w:ascii="宋体" w:hAnsi="宋体"/>
                <w:sz w:val="18"/>
                <w:szCs w:val="21"/>
              </w:rPr>
              <w:t>中级职业资格人数：</w:t>
            </w:r>
          </w:p>
        </w:tc>
        <w:tc>
          <w:tcPr>
            <w:tcW w:w="2424" w:type="dxa"/>
            <w:noWrap w:val="0"/>
            <w:vAlign w:val="center"/>
          </w:tcPr>
          <w:p>
            <w:pPr>
              <w:spacing w:line="240" w:lineRule="exact"/>
              <w:jc w:val="left"/>
              <w:rPr>
                <w:rFonts w:hint="eastAsia" w:ascii="宋体" w:hAnsi="宋体"/>
                <w:sz w:val="18"/>
                <w:szCs w:val="21"/>
              </w:rPr>
            </w:pPr>
            <w:r>
              <w:rPr>
                <w:rFonts w:hint="eastAsia" w:ascii="宋体" w:hAnsi="宋体"/>
                <w:sz w:val="18"/>
                <w:szCs w:val="21"/>
              </w:rPr>
              <w:t>中级以下职业资格人数：</w:t>
            </w:r>
          </w:p>
        </w:tc>
      </w:tr>
    </w:tbl>
    <w:p>
      <w:pPr>
        <w:rPr>
          <w:rFonts w:hint="eastAsia" w:ascii="黑体" w:eastAsia="黑体"/>
          <w:sz w:val="28"/>
          <w:szCs w:val="28"/>
        </w:rPr>
        <w:sectPr>
          <w:headerReference r:id="rId5" w:type="default"/>
          <w:pgSz w:w="11906" w:h="16838"/>
          <w:pgMar w:top="1440" w:right="1644" w:bottom="1440" w:left="1644" w:header="851" w:footer="1417" w:gutter="0"/>
          <w:pgNumType w:fmt="decimal"/>
          <w:cols w:space="720" w:num="1"/>
          <w:docGrid w:linePitch="331" w:charSpace="0"/>
        </w:sectPr>
      </w:pPr>
    </w:p>
    <w:p>
      <w:pPr>
        <w:rPr>
          <w:rFonts w:hint="eastAsia" w:ascii="黑体" w:eastAsia="黑体"/>
          <w:sz w:val="24"/>
          <w:szCs w:val="28"/>
        </w:rPr>
      </w:pPr>
      <w:r>
        <w:rPr>
          <w:rFonts w:hint="eastAsia" w:ascii="黑体" w:eastAsia="黑体"/>
          <w:sz w:val="28"/>
          <w:szCs w:val="28"/>
        </w:rPr>
        <w:t>二、出版物印刷装订汇总情况</w:t>
      </w:r>
      <w:r>
        <w:rPr>
          <w:rFonts w:hint="eastAsia" w:ascii="黑体" w:eastAsia="黑体"/>
          <w:sz w:val="24"/>
          <w:szCs w:val="28"/>
        </w:rPr>
        <w:t>（2020年7月-2021年6月）</w:t>
      </w:r>
    </w:p>
    <w:p>
      <w:pPr>
        <w:rPr>
          <w:rFonts w:hint="eastAsia" w:ascii="楷体_GB2312" w:eastAsia="楷体_GB2312"/>
          <w:sz w:val="28"/>
          <w:szCs w:val="28"/>
        </w:rPr>
      </w:pPr>
      <w:r>
        <w:rPr>
          <w:rFonts w:hint="eastAsia" w:ascii="楷体_GB2312" w:eastAsia="楷体_GB2312"/>
          <w:sz w:val="28"/>
          <w:szCs w:val="28"/>
        </w:rPr>
        <w:t>1.全部出版产品印制情况</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334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b/>
              </w:rPr>
            </w:pPr>
            <w:r>
              <w:rPr>
                <w:rFonts w:hint="eastAsia"/>
                <w:b/>
              </w:rPr>
              <w:t>项   目</w:t>
            </w:r>
          </w:p>
        </w:tc>
        <w:tc>
          <w:tcPr>
            <w:tcW w:w="3349" w:type="dxa"/>
            <w:noWrap w:val="0"/>
            <w:vAlign w:val="center"/>
          </w:tcPr>
          <w:p>
            <w:pPr>
              <w:ind w:firstLine="105" w:firstLineChars="50"/>
              <w:jc w:val="center"/>
              <w:rPr>
                <w:rFonts w:hint="eastAsia"/>
                <w:b/>
              </w:rPr>
            </w:pPr>
            <w:r>
              <w:rPr>
                <w:rFonts w:hint="eastAsia"/>
                <w:b/>
              </w:rPr>
              <w:t>用纸量</w:t>
            </w:r>
          </w:p>
        </w:tc>
        <w:tc>
          <w:tcPr>
            <w:tcW w:w="3260" w:type="dxa"/>
            <w:noWrap w:val="0"/>
            <w:vAlign w:val="center"/>
          </w:tcPr>
          <w:p>
            <w:pPr>
              <w:jc w:val="center"/>
              <w:rPr>
                <w:rFonts w:hint="eastAsia"/>
                <w:b/>
              </w:rPr>
            </w:pPr>
            <w:r>
              <w:rPr>
                <w:rFonts w:hint="eastAsia"/>
                <w:b/>
              </w:rPr>
              <w:t>装订数量</w:t>
            </w:r>
            <w:r>
              <w:rPr>
                <w:rFonts w:hint="eastAsia"/>
              </w:rPr>
              <w:t>（万册）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单色印刷</w:t>
            </w:r>
          </w:p>
        </w:tc>
        <w:tc>
          <w:tcPr>
            <w:tcW w:w="3349" w:type="dxa"/>
            <w:noWrap w:val="0"/>
            <w:vAlign w:val="center"/>
          </w:tcPr>
          <w:p>
            <w:pPr>
              <w:ind w:firstLine="105" w:firstLineChars="50"/>
              <w:jc w:val="center"/>
              <w:rPr>
                <w:rFonts w:hint="eastAsia"/>
              </w:rPr>
            </w:pPr>
            <w:r>
              <w:rPr>
                <w:rFonts w:hint="eastAsia"/>
              </w:rPr>
              <w:t xml:space="preserve">                  令</w:t>
            </w:r>
          </w:p>
        </w:tc>
        <w:tc>
          <w:tcPr>
            <w:tcW w:w="32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其中：数字印刷</w:t>
            </w:r>
          </w:p>
        </w:tc>
        <w:tc>
          <w:tcPr>
            <w:tcW w:w="3349" w:type="dxa"/>
            <w:noWrap w:val="0"/>
            <w:vAlign w:val="center"/>
          </w:tcPr>
          <w:p>
            <w:pPr>
              <w:ind w:firstLine="210" w:firstLineChars="100"/>
              <w:jc w:val="center"/>
              <w:rPr>
                <w:rFonts w:hint="eastAsia"/>
              </w:rPr>
            </w:pPr>
            <w:r>
              <w:rPr>
                <w:rFonts w:hint="eastAsia"/>
              </w:rPr>
              <w:t xml:space="preserve">                 令</w:t>
            </w:r>
          </w:p>
        </w:tc>
        <w:tc>
          <w:tcPr>
            <w:tcW w:w="32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彩色印刷（含双色）</w:t>
            </w:r>
          </w:p>
        </w:tc>
        <w:tc>
          <w:tcPr>
            <w:tcW w:w="3349" w:type="dxa"/>
            <w:noWrap w:val="0"/>
            <w:vAlign w:val="center"/>
          </w:tcPr>
          <w:p>
            <w:pPr>
              <w:ind w:firstLine="210" w:firstLineChars="100"/>
              <w:jc w:val="center"/>
              <w:rPr>
                <w:rFonts w:hint="eastAsia"/>
              </w:rPr>
            </w:pPr>
            <w:r>
              <w:rPr>
                <w:rFonts w:hint="eastAsia"/>
              </w:rPr>
              <w:t xml:space="preserve">            对开色令</w:t>
            </w:r>
          </w:p>
        </w:tc>
        <w:tc>
          <w:tcPr>
            <w:tcW w:w="32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其中：数字印刷</w:t>
            </w:r>
          </w:p>
        </w:tc>
        <w:tc>
          <w:tcPr>
            <w:tcW w:w="3349" w:type="dxa"/>
            <w:noWrap w:val="0"/>
            <w:vAlign w:val="center"/>
          </w:tcPr>
          <w:p>
            <w:pPr>
              <w:ind w:firstLine="210" w:firstLineChars="100"/>
              <w:jc w:val="center"/>
              <w:rPr>
                <w:rFonts w:hint="eastAsia"/>
              </w:rPr>
            </w:pPr>
            <w:r>
              <w:rPr>
                <w:rFonts w:hint="eastAsia"/>
              </w:rPr>
              <w:t xml:space="preserve">            对开色令</w:t>
            </w:r>
          </w:p>
        </w:tc>
        <w:tc>
          <w:tcPr>
            <w:tcW w:w="3260" w:type="dxa"/>
            <w:noWrap w:val="0"/>
            <w:vAlign w:val="center"/>
          </w:tcPr>
          <w:p>
            <w:pPr>
              <w:jc w:val="center"/>
              <w:rPr>
                <w:rFonts w:hint="eastAsia"/>
              </w:rPr>
            </w:pPr>
          </w:p>
        </w:tc>
      </w:tr>
    </w:tbl>
    <w:p>
      <w:pPr>
        <w:adjustRightInd w:val="0"/>
        <w:snapToGrid w:val="0"/>
        <w:rPr>
          <w:rFonts w:hint="eastAsia" w:ascii="宋体" w:hAnsi="宋体" w:cs="宋体"/>
          <w:szCs w:val="21"/>
        </w:rPr>
      </w:pPr>
    </w:p>
    <w:p>
      <w:pPr>
        <w:adjustRightInd w:val="0"/>
        <w:snapToGrid w:val="0"/>
        <w:rPr>
          <w:rFonts w:hint="eastAsia" w:ascii="楷体_GB2312" w:eastAsia="楷体_GB2312"/>
          <w:sz w:val="24"/>
          <w:szCs w:val="28"/>
        </w:rPr>
      </w:pPr>
      <w:r>
        <w:rPr>
          <w:rFonts w:hint="eastAsia" w:ascii="楷体_GB2312" w:eastAsia="楷体_GB2312"/>
          <w:sz w:val="28"/>
          <w:szCs w:val="28"/>
        </w:rPr>
        <w:t>2.重点出版物（产品）印刷汇总情况</w:t>
      </w:r>
      <w:r>
        <w:rPr>
          <w:rFonts w:hint="eastAsia" w:ascii="楷体_GB2312" w:eastAsia="楷体_GB2312"/>
          <w:sz w:val="24"/>
          <w:szCs w:val="28"/>
        </w:rPr>
        <w:t>（2020年7月-2021年6月，同时填写附表1，并与附表1合计数一致）</w:t>
      </w:r>
    </w:p>
    <w:tbl>
      <w:tblPr>
        <w:tblStyle w:val="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083"/>
        <w:gridCol w:w="1269"/>
        <w:gridCol w:w="1207"/>
        <w:gridCol w:w="1208"/>
        <w:gridCol w:w="113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74" w:type="dxa"/>
            <w:vMerge w:val="restart"/>
            <w:noWrap w:val="0"/>
            <w:vAlign w:val="center"/>
          </w:tcPr>
          <w:p>
            <w:pPr>
              <w:adjustRightInd w:val="0"/>
              <w:snapToGrid w:val="0"/>
              <w:jc w:val="center"/>
              <w:rPr>
                <w:rFonts w:hint="eastAsia" w:ascii="黑体" w:eastAsia="黑体"/>
                <w:sz w:val="24"/>
              </w:rPr>
            </w:pPr>
            <w:r>
              <w:rPr>
                <w:rFonts w:hint="eastAsia" w:ascii="黑体" w:eastAsia="黑体"/>
                <w:sz w:val="24"/>
              </w:rPr>
              <w:t>重点出版物</w:t>
            </w:r>
          </w:p>
          <w:p>
            <w:pPr>
              <w:adjustRightInd w:val="0"/>
              <w:snapToGrid w:val="0"/>
              <w:jc w:val="center"/>
              <w:rPr>
                <w:rFonts w:ascii="黑体" w:eastAsia="黑体"/>
                <w:sz w:val="24"/>
              </w:rPr>
            </w:pPr>
            <w:r>
              <w:rPr>
                <w:rFonts w:hint="eastAsia" w:ascii="黑体" w:eastAsia="黑体"/>
                <w:sz w:val="24"/>
              </w:rPr>
              <w:t>（产品）类型</w:t>
            </w:r>
          </w:p>
        </w:tc>
        <w:tc>
          <w:tcPr>
            <w:tcW w:w="1083" w:type="dxa"/>
            <w:vMerge w:val="restart"/>
            <w:noWrap w:val="0"/>
            <w:vAlign w:val="center"/>
          </w:tcPr>
          <w:p>
            <w:pPr>
              <w:adjustRightInd w:val="0"/>
              <w:snapToGrid w:val="0"/>
              <w:jc w:val="center"/>
              <w:rPr>
                <w:rFonts w:ascii="黑体" w:eastAsia="黑体"/>
                <w:sz w:val="24"/>
              </w:rPr>
            </w:pPr>
            <w:r>
              <w:rPr>
                <w:rFonts w:hint="eastAsia" w:ascii="黑体" w:eastAsia="黑体"/>
                <w:sz w:val="24"/>
              </w:rPr>
              <w:t>种 类</w:t>
            </w:r>
          </w:p>
          <w:p>
            <w:pPr>
              <w:adjustRightInd w:val="0"/>
              <w:snapToGrid w:val="0"/>
              <w:jc w:val="center"/>
              <w:rPr>
                <w:rFonts w:ascii="黑体" w:hAnsi="黑体" w:eastAsia="黑体"/>
                <w:sz w:val="24"/>
              </w:rPr>
            </w:pPr>
            <w:r>
              <w:rPr>
                <w:rFonts w:hint="eastAsia" w:ascii="黑体" w:hAnsi="黑体" w:eastAsia="黑体"/>
                <w:sz w:val="20"/>
                <w:szCs w:val="18"/>
              </w:rPr>
              <w:t>（种）</w:t>
            </w:r>
          </w:p>
        </w:tc>
        <w:tc>
          <w:tcPr>
            <w:tcW w:w="1269" w:type="dxa"/>
            <w:vMerge w:val="restart"/>
            <w:noWrap w:val="0"/>
            <w:vAlign w:val="center"/>
          </w:tcPr>
          <w:p>
            <w:pPr>
              <w:adjustRightInd w:val="0"/>
              <w:snapToGrid w:val="0"/>
              <w:jc w:val="center"/>
              <w:rPr>
                <w:rFonts w:hint="eastAsia" w:ascii="黑体" w:eastAsia="黑体"/>
                <w:sz w:val="24"/>
              </w:rPr>
            </w:pPr>
            <w:r>
              <w:rPr>
                <w:rFonts w:hint="eastAsia" w:ascii="黑体" w:eastAsia="黑体"/>
                <w:sz w:val="24"/>
              </w:rPr>
              <w:t>印刷数量</w:t>
            </w:r>
          </w:p>
          <w:p>
            <w:pPr>
              <w:adjustRightInd w:val="0"/>
              <w:snapToGrid w:val="0"/>
              <w:rPr>
                <w:rFonts w:ascii="黑体" w:hAnsi="黑体" w:eastAsia="黑体"/>
                <w:sz w:val="24"/>
              </w:rPr>
            </w:pPr>
            <w:r>
              <w:rPr>
                <w:rFonts w:hint="eastAsia" w:ascii="黑体" w:hAnsi="黑体" w:eastAsia="黑体"/>
                <w:sz w:val="16"/>
                <w:szCs w:val="18"/>
              </w:rPr>
              <w:t>（万册、万份）</w:t>
            </w:r>
          </w:p>
        </w:tc>
        <w:tc>
          <w:tcPr>
            <w:tcW w:w="4830" w:type="dxa"/>
            <w:gridSpan w:val="4"/>
            <w:noWrap w:val="0"/>
            <w:vAlign w:val="center"/>
          </w:tcPr>
          <w:p>
            <w:pPr>
              <w:adjustRightInd w:val="0"/>
              <w:snapToGrid w:val="0"/>
              <w:jc w:val="center"/>
              <w:rPr>
                <w:rFonts w:ascii="黑体" w:eastAsia="黑体"/>
                <w:sz w:val="24"/>
              </w:rPr>
            </w:pPr>
            <w:r>
              <w:rPr>
                <w:rFonts w:hint="eastAsia" w:ascii="黑体" w:eastAsia="黑体"/>
                <w:sz w:val="24"/>
              </w:rPr>
              <w:t>用纸量（令）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74" w:type="dxa"/>
            <w:vMerge w:val="continue"/>
            <w:noWrap w:val="0"/>
            <w:vAlign w:val="center"/>
          </w:tcPr>
          <w:p>
            <w:pPr>
              <w:adjustRightInd w:val="0"/>
              <w:snapToGrid w:val="0"/>
              <w:jc w:val="center"/>
              <w:rPr>
                <w:rFonts w:ascii="黑体" w:eastAsia="黑体"/>
                <w:sz w:val="24"/>
              </w:rPr>
            </w:pPr>
          </w:p>
        </w:tc>
        <w:tc>
          <w:tcPr>
            <w:tcW w:w="1083" w:type="dxa"/>
            <w:vMerge w:val="continue"/>
            <w:noWrap w:val="0"/>
            <w:vAlign w:val="center"/>
          </w:tcPr>
          <w:p>
            <w:pPr>
              <w:adjustRightInd w:val="0"/>
              <w:snapToGrid w:val="0"/>
              <w:jc w:val="center"/>
              <w:rPr>
                <w:rFonts w:ascii="黑体" w:eastAsia="黑体"/>
                <w:sz w:val="24"/>
              </w:rPr>
            </w:pPr>
          </w:p>
        </w:tc>
        <w:tc>
          <w:tcPr>
            <w:tcW w:w="1269" w:type="dxa"/>
            <w:vMerge w:val="continue"/>
            <w:noWrap w:val="0"/>
            <w:vAlign w:val="center"/>
          </w:tcPr>
          <w:p>
            <w:pPr>
              <w:adjustRightInd w:val="0"/>
              <w:snapToGrid w:val="0"/>
              <w:jc w:val="center"/>
              <w:rPr>
                <w:rFonts w:ascii="黑体" w:eastAsia="黑体"/>
                <w:sz w:val="24"/>
              </w:rPr>
            </w:pPr>
          </w:p>
        </w:tc>
        <w:tc>
          <w:tcPr>
            <w:tcW w:w="1207"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单 色</w:t>
            </w:r>
          </w:p>
          <w:p>
            <w:pPr>
              <w:adjustRightInd w:val="0"/>
              <w:snapToGrid w:val="0"/>
              <w:spacing w:line="240" w:lineRule="exact"/>
              <w:jc w:val="center"/>
              <w:rPr>
                <w:rFonts w:ascii="黑体" w:hAnsi="黑体" w:eastAsia="黑体" w:cs="黑体"/>
                <w:sz w:val="18"/>
                <w:szCs w:val="18"/>
              </w:rPr>
            </w:pPr>
            <w:r>
              <w:rPr>
                <w:rFonts w:hint="eastAsia" w:ascii="黑体" w:hAnsi="黑体" w:eastAsia="黑体" w:cs="黑体"/>
                <w:sz w:val="16"/>
                <w:szCs w:val="18"/>
              </w:rPr>
              <w:t>（令）</w:t>
            </w:r>
          </w:p>
        </w:tc>
        <w:tc>
          <w:tcPr>
            <w:tcW w:w="1208"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双 色</w:t>
            </w:r>
          </w:p>
          <w:p>
            <w:pPr>
              <w:adjustRightInd w:val="0"/>
              <w:snapToGrid w:val="0"/>
              <w:spacing w:line="240" w:lineRule="exact"/>
              <w:rPr>
                <w:rFonts w:ascii="黑体" w:hAnsi="黑体" w:eastAsia="黑体" w:cs="黑体"/>
                <w:sz w:val="18"/>
                <w:szCs w:val="18"/>
              </w:rPr>
            </w:pPr>
            <w:r>
              <w:rPr>
                <w:rFonts w:hint="eastAsia" w:ascii="黑体" w:hAnsi="黑体" w:eastAsia="黑体" w:cs="黑体"/>
                <w:sz w:val="16"/>
                <w:szCs w:val="18"/>
              </w:rPr>
              <w:t>（对开色令）</w:t>
            </w:r>
          </w:p>
        </w:tc>
        <w:tc>
          <w:tcPr>
            <w:tcW w:w="1139"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四 色</w:t>
            </w:r>
          </w:p>
          <w:p>
            <w:pPr>
              <w:adjustRightInd w:val="0"/>
              <w:snapToGrid w:val="0"/>
              <w:spacing w:line="240" w:lineRule="exact"/>
              <w:jc w:val="center"/>
              <w:rPr>
                <w:rFonts w:ascii="黑体" w:hAnsi="黑体" w:eastAsia="黑体" w:cs="黑体"/>
                <w:sz w:val="16"/>
                <w:szCs w:val="18"/>
              </w:rPr>
            </w:pPr>
            <w:r>
              <w:rPr>
                <w:rFonts w:hint="eastAsia" w:ascii="黑体" w:hAnsi="黑体" w:eastAsia="黑体" w:cs="黑体"/>
                <w:sz w:val="16"/>
                <w:szCs w:val="18"/>
              </w:rPr>
              <w:t>(对开色令）</w:t>
            </w:r>
          </w:p>
        </w:tc>
        <w:tc>
          <w:tcPr>
            <w:tcW w:w="1276"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合 计</w:t>
            </w:r>
          </w:p>
          <w:p>
            <w:pPr>
              <w:adjustRightInd w:val="0"/>
              <w:snapToGrid w:val="0"/>
              <w:spacing w:line="240" w:lineRule="exact"/>
              <w:jc w:val="center"/>
              <w:rPr>
                <w:rFonts w:ascii="黑体" w:hAnsi="黑体" w:eastAsia="黑体" w:cs="黑体"/>
                <w:sz w:val="16"/>
                <w:szCs w:val="18"/>
              </w:rPr>
            </w:pPr>
            <w:r>
              <w:rPr>
                <w:rFonts w:hint="eastAsia" w:ascii="黑体" w:hAnsi="黑体" w:eastAsia="黑体" w:cs="黑体"/>
                <w:sz w:val="18"/>
                <w:szCs w:val="18"/>
              </w:rPr>
              <w:t>（令）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spacing w:line="240" w:lineRule="exact"/>
              <w:jc w:val="center"/>
              <w:rPr>
                <w:rFonts w:ascii="宋体" w:hAnsi="宋体"/>
                <w:sz w:val="18"/>
              </w:rPr>
            </w:pPr>
            <w:r>
              <w:rPr>
                <w:rFonts w:hint="eastAsia" w:ascii="宋体" w:hAnsi="宋体"/>
                <w:sz w:val="18"/>
              </w:rPr>
              <w:t>北京出版的重大选题类图书</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sz w:val="18"/>
              </w:rPr>
            </w:pPr>
            <w:r>
              <w:rPr>
                <w:rFonts w:hint="eastAsia" w:ascii="宋体" w:hAnsi="宋体"/>
                <w:sz w:val="18"/>
              </w:rPr>
              <w:t>北京市中小学教科书</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sz w:val="18"/>
              </w:rPr>
            </w:pPr>
            <w:r>
              <w:rPr>
                <w:rFonts w:hint="eastAsia" w:ascii="宋体" w:hAnsi="宋体"/>
                <w:sz w:val="18"/>
              </w:rPr>
              <w:t>刊期在一个月（含）以内的期刊</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sz w:val="18"/>
              </w:rPr>
            </w:pPr>
            <w:r>
              <w:rPr>
                <w:rFonts w:hint="eastAsia" w:ascii="宋体" w:hAnsi="宋体"/>
                <w:sz w:val="18"/>
              </w:rPr>
              <w:t>重点保障产品（党和国家重大活动保障产品）</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b/>
                <w:sz w:val="18"/>
              </w:rPr>
            </w:pPr>
            <w:r>
              <w:rPr>
                <w:rFonts w:hint="eastAsia" w:ascii="宋体" w:hAnsi="宋体"/>
                <w:b/>
                <w:sz w:val="18"/>
              </w:rPr>
              <w:t>合  计</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bl>
    <w:p>
      <w:pPr>
        <w:rPr>
          <w:rFonts w:hint="eastAsia" w:eastAsia="黑体"/>
          <w:sz w:val="28"/>
          <w:szCs w:val="28"/>
        </w:rPr>
      </w:pPr>
    </w:p>
    <w:p>
      <w:pPr>
        <w:rPr>
          <w:rFonts w:hint="eastAsia" w:ascii="楷体_GB2312" w:eastAsia="楷体_GB2312"/>
          <w:sz w:val="24"/>
        </w:rPr>
      </w:pPr>
      <w:r>
        <w:rPr>
          <w:rFonts w:hint="eastAsia" w:eastAsia="黑体"/>
          <w:sz w:val="28"/>
          <w:szCs w:val="28"/>
        </w:rPr>
        <w:t>三、管理体系认证情况</w:t>
      </w:r>
      <w:r>
        <w:rPr>
          <w:rFonts w:hint="eastAsia" w:ascii="楷体_GB2312" w:eastAsia="楷体_GB2312"/>
          <w:sz w:val="24"/>
        </w:rPr>
        <w:t>ISO9000、ISO14000及其他认证情况</w:t>
      </w:r>
    </w:p>
    <w:tbl>
      <w:tblPr>
        <w:tblStyle w:val="7"/>
        <w:tblW w:w="936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spacing w:after="120" w:afterLines="50" w:line="480" w:lineRule="atLeast"/>
              <w:jc w:val="center"/>
              <w:rPr>
                <w:rFonts w:hint="eastAsia" w:ascii="黑体" w:eastAsia="黑体"/>
                <w:sz w:val="24"/>
              </w:rPr>
            </w:pPr>
            <w:r>
              <w:rPr>
                <w:rFonts w:hint="eastAsia" w:ascii="黑体" w:eastAsia="黑体"/>
                <w:sz w:val="24"/>
              </w:rPr>
              <w:t>获认证时间</w:t>
            </w:r>
          </w:p>
        </w:tc>
        <w:tc>
          <w:tcPr>
            <w:tcW w:w="6562" w:type="dxa"/>
            <w:noWrap w:val="0"/>
            <w:vAlign w:val="top"/>
          </w:tcPr>
          <w:p>
            <w:pPr>
              <w:spacing w:after="120" w:afterLines="50" w:line="480" w:lineRule="atLeast"/>
              <w:jc w:val="center"/>
              <w:rPr>
                <w:rFonts w:hint="eastAsia" w:ascii="黑体" w:eastAsia="黑体"/>
                <w:sz w:val="24"/>
              </w:rPr>
            </w:pPr>
            <w:r>
              <w:rPr>
                <w:rFonts w:hint="eastAsia" w:ascii="黑体" w:eastAsia="黑体"/>
                <w:sz w:val="24"/>
              </w:rPr>
              <w:t>认 证 种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rPr>
                <w:rFonts w:hint="eastAsia" w:eastAsia="黑体"/>
                <w:sz w:val="30"/>
              </w:rPr>
            </w:pPr>
          </w:p>
        </w:tc>
        <w:tc>
          <w:tcPr>
            <w:tcW w:w="6562" w:type="dxa"/>
            <w:noWrap w:val="0"/>
            <w:vAlign w:val="top"/>
          </w:tcPr>
          <w:p>
            <w:pP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rPr>
                <w:rFonts w:hint="eastAsia" w:eastAsia="黑体"/>
                <w:sz w:val="30"/>
              </w:rPr>
            </w:pPr>
          </w:p>
        </w:tc>
        <w:tc>
          <w:tcPr>
            <w:tcW w:w="6562" w:type="dxa"/>
            <w:noWrap w:val="0"/>
            <w:vAlign w:val="top"/>
          </w:tcPr>
          <w:p>
            <w:pP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rPr>
                <w:rFonts w:hint="eastAsia" w:eastAsia="黑体"/>
                <w:sz w:val="30"/>
              </w:rPr>
            </w:pPr>
          </w:p>
        </w:tc>
        <w:tc>
          <w:tcPr>
            <w:tcW w:w="6562" w:type="dxa"/>
            <w:noWrap w:val="0"/>
            <w:vAlign w:val="top"/>
          </w:tcPr>
          <w:p>
            <w:pPr>
              <w:rPr>
                <w:rFonts w:hint="eastAsia" w:eastAsia="黑体"/>
                <w:sz w:val="30"/>
              </w:rPr>
            </w:pPr>
          </w:p>
        </w:tc>
      </w:tr>
    </w:tbl>
    <w:p>
      <w:pPr>
        <w:spacing w:line="360" w:lineRule="auto"/>
        <w:rPr>
          <w:rFonts w:hint="eastAsia" w:ascii="黑体" w:hAnsi="黑体" w:eastAsia="黑体" w:cs="黑体"/>
          <w:sz w:val="28"/>
          <w:szCs w:val="28"/>
        </w:rPr>
      </w:pPr>
      <w:r>
        <w:rPr>
          <w:rFonts w:hint="eastAsia" w:ascii="黑体" w:hAnsi="黑体" w:eastAsia="黑体" w:cs="黑体"/>
          <w:sz w:val="28"/>
          <w:szCs w:val="28"/>
        </w:rPr>
        <w:t>四、质量管理情况</w:t>
      </w:r>
    </w:p>
    <w:p>
      <w:pPr>
        <w:spacing w:line="520" w:lineRule="exact"/>
        <w:rPr>
          <w:rFonts w:hint="eastAsia" w:ascii="宋体" w:hAnsi="宋体"/>
          <w:sz w:val="24"/>
          <w:szCs w:val="28"/>
        </w:rPr>
      </w:pPr>
      <w:r>
        <w:rPr>
          <w:rFonts w:hint="eastAsia" w:ascii="宋体" w:hAnsi="宋体"/>
          <w:sz w:val="24"/>
          <w:szCs w:val="28"/>
        </w:rPr>
        <w:t>1.质量管理体系或质量管理制度建立情况（文字说明并提交相关印证文件）</w:t>
      </w:r>
    </w:p>
    <w:p>
      <w:pPr>
        <w:spacing w:line="520" w:lineRule="exact"/>
        <w:rPr>
          <w:rFonts w:hint="eastAsia" w:ascii="宋体" w:hAnsi="宋体"/>
          <w:sz w:val="24"/>
          <w:szCs w:val="28"/>
        </w:rPr>
      </w:pPr>
    </w:p>
    <w:p>
      <w:pPr>
        <w:spacing w:line="520" w:lineRule="exact"/>
        <w:rPr>
          <w:rFonts w:hint="eastAsia" w:ascii="宋体" w:hAnsi="宋体"/>
          <w:b/>
          <w:sz w:val="24"/>
          <w:szCs w:val="28"/>
        </w:rPr>
      </w:pPr>
      <w:r>
        <w:rPr>
          <w:rFonts w:hint="eastAsia" w:ascii="宋体" w:hAnsi="宋体"/>
          <w:sz w:val="24"/>
          <w:szCs w:val="28"/>
        </w:rPr>
        <w:t>2.产品质量情况。包括日常送检、抽检情况</w:t>
      </w:r>
      <w:r>
        <w:rPr>
          <w:rFonts w:hint="eastAsia" w:ascii="宋体" w:hAnsi="宋体"/>
          <w:b/>
          <w:sz w:val="24"/>
          <w:szCs w:val="28"/>
        </w:rPr>
        <w:t>（企业无需提供，以质检部门提供数据为准）</w:t>
      </w:r>
    </w:p>
    <w:p>
      <w:pPr>
        <w:rPr>
          <w:rFonts w:ascii="黑体" w:eastAsia="黑体"/>
          <w:sz w:val="28"/>
          <w:szCs w:val="28"/>
        </w:rPr>
        <w:sectPr>
          <w:headerReference r:id="rId6" w:type="default"/>
          <w:pgSz w:w="11906" w:h="16838"/>
          <w:pgMar w:top="1440" w:right="1644" w:bottom="1440" w:left="1644" w:header="851" w:footer="1417" w:gutter="0"/>
          <w:pgNumType w:fmt="decimal"/>
          <w:cols w:space="720" w:num="1"/>
          <w:docGrid w:linePitch="331" w:charSpace="0"/>
        </w:sectPr>
      </w:pPr>
    </w:p>
    <w:p>
      <w:pPr>
        <w:rPr>
          <w:rFonts w:hint="eastAsia" w:ascii="黑体" w:eastAsia="黑体"/>
          <w:sz w:val="28"/>
          <w:szCs w:val="28"/>
        </w:rPr>
      </w:pPr>
      <w:r>
        <w:rPr>
          <w:rFonts w:hint="eastAsia" w:ascii="黑体" w:eastAsia="黑体"/>
          <w:sz w:val="28"/>
          <w:szCs w:val="28"/>
        </w:rPr>
        <w:t>五、出版物印刷生产设备</w:t>
      </w:r>
    </w:p>
    <w:p>
      <w:pPr>
        <w:spacing w:line="360" w:lineRule="auto"/>
        <w:rPr>
          <w:rFonts w:hint="eastAsia" w:ascii="楷体_GB2312" w:eastAsia="楷体_GB2312"/>
          <w:sz w:val="24"/>
        </w:rPr>
      </w:pPr>
      <w:r>
        <w:rPr>
          <w:rFonts w:hint="eastAsia" w:ascii="楷体_GB2312" w:eastAsia="楷体_GB2312"/>
          <w:sz w:val="24"/>
        </w:rPr>
        <w:t>印刷设备</w:t>
      </w:r>
    </w:p>
    <w:tbl>
      <w:tblPr>
        <w:tblStyle w:val="7"/>
        <w:tblW w:w="1428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56"/>
        <w:gridCol w:w="1961"/>
        <w:gridCol w:w="1356"/>
        <w:gridCol w:w="1627"/>
        <w:gridCol w:w="1317"/>
        <w:gridCol w:w="1113"/>
        <w:gridCol w:w="1299"/>
        <w:gridCol w:w="13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60"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设备名称</w:t>
            </w:r>
          </w:p>
        </w:tc>
        <w:tc>
          <w:tcPr>
            <w:tcW w:w="155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1961"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制造商</w:t>
            </w:r>
          </w:p>
        </w:tc>
        <w:tc>
          <w:tcPr>
            <w:tcW w:w="135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生产年份</w:t>
            </w:r>
          </w:p>
        </w:tc>
        <w:tc>
          <w:tcPr>
            <w:tcW w:w="162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购置年份</w:t>
            </w:r>
          </w:p>
        </w:tc>
        <w:tc>
          <w:tcPr>
            <w:tcW w:w="131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规格</w:t>
            </w:r>
          </w:p>
        </w:tc>
        <w:tc>
          <w:tcPr>
            <w:tcW w:w="1113"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色数</w:t>
            </w:r>
          </w:p>
        </w:tc>
        <w:tc>
          <w:tcPr>
            <w:tcW w:w="1299" w:type="dxa"/>
            <w:noWrap w:val="0"/>
            <w:vAlign w:val="center"/>
          </w:tcPr>
          <w:p>
            <w:pPr>
              <w:snapToGrid w:val="0"/>
              <w:spacing w:line="240" w:lineRule="atLeast"/>
              <w:jc w:val="center"/>
              <w:rPr>
                <w:rFonts w:hint="eastAsia" w:ascii="黑体" w:eastAsia="黑体"/>
                <w:sz w:val="24"/>
              </w:rPr>
            </w:pPr>
            <w:r>
              <w:rPr>
                <w:rFonts w:hint="eastAsia" w:ascii="黑体" w:eastAsia="黑体"/>
                <w:sz w:val="24"/>
              </w:rPr>
              <w:t>面数</w:t>
            </w:r>
          </w:p>
          <w:p>
            <w:pPr>
              <w:snapToGrid w:val="0"/>
              <w:spacing w:line="240" w:lineRule="atLeast"/>
              <w:jc w:val="center"/>
              <w:rPr>
                <w:rFonts w:hint="eastAsia" w:ascii="黑体" w:eastAsia="黑体"/>
                <w:sz w:val="24"/>
              </w:rPr>
            </w:pPr>
            <w:r>
              <w:rPr>
                <w:rFonts w:hint="eastAsia" w:ascii="黑体" w:eastAsia="黑体"/>
                <w:sz w:val="16"/>
              </w:rPr>
              <w:t>（单面、双面）</w:t>
            </w:r>
          </w:p>
        </w:tc>
        <w:tc>
          <w:tcPr>
            <w:tcW w:w="1313"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hAnsi="黑体" w:eastAsia="黑体"/>
                <w:sz w:val="18"/>
                <w:szCs w:val="18"/>
              </w:rPr>
            </w:pPr>
            <w:r>
              <w:rPr>
                <w:rFonts w:hint="eastAsia" w:ascii="黑体" w:hAnsi="黑体" w:eastAsia="黑体"/>
                <w:sz w:val="16"/>
                <w:szCs w:val="18"/>
              </w:rPr>
              <w:t>（万元）</w:t>
            </w:r>
          </w:p>
        </w:tc>
        <w:tc>
          <w:tcPr>
            <w:tcW w:w="1185"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1560" w:type="dxa"/>
            <w:noWrap w:val="0"/>
            <w:vAlign w:val="top"/>
          </w:tcPr>
          <w:p>
            <w:pPr>
              <w:snapToGrid w:val="0"/>
              <w:spacing w:line="480" w:lineRule="auto"/>
              <w:jc w:val="center"/>
              <w:rPr>
                <w:rFonts w:hint="eastAsia" w:ascii="仿宋_GB2312" w:eastAsia="仿宋_GB2312"/>
                <w:sz w:val="24"/>
              </w:rPr>
            </w:pPr>
          </w:p>
        </w:tc>
        <w:tc>
          <w:tcPr>
            <w:tcW w:w="1556" w:type="dxa"/>
            <w:noWrap w:val="0"/>
            <w:vAlign w:val="top"/>
          </w:tcPr>
          <w:p>
            <w:pPr>
              <w:snapToGrid w:val="0"/>
              <w:spacing w:line="480" w:lineRule="auto"/>
              <w:jc w:val="center"/>
              <w:rPr>
                <w:rFonts w:hint="eastAsia" w:ascii="仿宋_GB2312" w:eastAsia="仿宋_GB2312"/>
                <w:sz w:val="24"/>
              </w:rPr>
            </w:pPr>
          </w:p>
        </w:tc>
        <w:tc>
          <w:tcPr>
            <w:tcW w:w="1961" w:type="dxa"/>
            <w:noWrap w:val="0"/>
            <w:vAlign w:val="top"/>
          </w:tcPr>
          <w:p>
            <w:pPr>
              <w:snapToGrid w:val="0"/>
              <w:spacing w:line="480" w:lineRule="auto"/>
              <w:jc w:val="center"/>
              <w:rPr>
                <w:rFonts w:hint="eastAsia" w:ascii="仿宋_GB2312" w:eastAsia="仿宋_GB2312"/>
                <w:sz w:val="24"/>
              </w:rPr>
            </w:pPr>
          </w:p>
        </w:tc>
        <w:tc>
          <w:tcPr>
            <w:tcW w:w="1356" w:type="dxa"/>
            <w:noWrap w:val="0"/>
            <w:vAlign w:val="top"/>
          </w:tcPr>
          <w:p>
            <w:pPr>
              <w:snapToGrid w:val="0"/>
              <w:spacing w:line="480" w:lineRule="auto"/>
              <w:jc w:val="center"/>
              <w:rPr>
                <w:rFonts w:hint="eastAsia" w:ascii="仿宋_GB2312" w:eastAsia="仿宋_GB2312"/>
                <w:sz w:val="24"/>
              </w:rPr>
            </w:pPr>
          </w:p>
        </w:tc>
        <w:tc>
          <w:tcPr>
            <w:tcW w:w="1627" w:type="dxa"/>
            <w:noWrap w:val="0"/>
            <w:vAlign w:val="top"/>
          </w:tcPr>
          <w:p>
            <w:pPr>
              <w:snapToGrid w:val="0"/>
              <w:spacing w:line="480" w:lineRule="auto"/>
              <w:jc w:val="center"/>
              <w:rPr>
                <w:rFonts w:hint="eastAsia" w:ascii="仿宋_GB2312" w:eastAsia="仿宋_GB2312"/>
                <w:sz w:val="24"/>
              </w:rPr>
            </w:pPr>
          </w:p>
        </w:tc>
        <w:tc>
          <w:tcPr>
            <w:tcW w:w="1317" w:type="dxa"/>
            <w:noWrap w:val="0"/>
            <w:vAlign w:val="top"/>
          </w:tcPr>
          <w:p>
            <w:pPr>
              <w:snapToGrid w:val="0"/>
              <w:spacing w:line="480" w:lineRule="auto"/>
              <w:jc w:val="center"/>
              <w:rPr>
                <w:rFonts w:hint="eastAsia" w:ascii="仿宋_GB2312" w:eastAsia="仿宋_GB2312"/>
                <w:sz w:val="24"/>
              </w:rPr>
            </w:pPr>
          </w:p>
        </w:tc>
        <w:tc>
          <w:tcPr>
            <w:tcW w:w="1113" w:type="dxa"/>
            <w:noWrap w:val="0"/>
            <w:vAlign w:val="top"/>
          </w:tcPr>
          <w:p>
            <w:pPr>
              <w:snapToGrid w:val="0"/>
              <w:spacing w:line="480" w:lineRule="auto"/>
              <w:jc w:val="center"/>
              <w:rPr>
                <w:rFonts w:hint="eastAsia" w:ascii="仿宋_GB2312" w:eastAsia="仿宋_GB2312"/>
                <w:sz w:val="24"/>
              </w:rPr>
            </w:pPr>
          </w:p>
        </w:tc>
        <w:tc>
          <w:tcPr>
            <w:tcW w:w="1299" w:type="dxa"/>
            <w:noWrap w:val="0"/>
            <w:vAlign w:val="top"/>
          </w:tcPr>
          <w:p>
            <w:pPr>
              <w:snapToGrid w:val="0"/>
              <w:spacing w:line="480" w:lineRule="auto"/>
              <w:jc w:val="center"/>
              <w:rPr>
                <w:rFonts w:hint="eastAsia" w:ascii="仿宋_GB2312" w:eastAsia="仿宋_GB2312"/>
                <w:sz w:val="24"/>
              </w:rPr>
            </w:pPr>
          </w:p>
        </w:tc>
        <w:tc>
          <w:tcPr>
            <w:tcW w:w="1313" w:type="dxa"/>
            <w:noWrap w:val="0"/>
            <w:vAlign w:val="top"/>
          </w:tcPr>
          <w:p>
            <w:pPr>
              <w:snapToGrid w:val="0"/>
              <w:spacing w:line="480" w:lineRule="auto"/>
              <w:jc w:val="center"/>
              <w:rPr>
                <w:rFonts w:hint="eastAsia" w:ascii="仿宋_GB2312" w:eastAsia="仿宋_GB2312"/>
                <w:sz w:val="24"/>
              </w:rPr>
            </w:pPr>
          </w:p>
        </w:tc>
        <w:tc>
          <w:tcPr>
            <w:tcW w:w="1185" w:type="dxa"/>
            <w:noWrap w:val="0"/>
            <w:vAlign w:val="top"/>
          </w:tcPr>
          <w:p>
            <w:pPr>
              <w:snapToGrid w:val="0"/>
              <w:spacing w:line="48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560" w:type="dxa"/>
            <w:noWrap w:val="0"/>
            <w:vAlign w:val="top"/>
          </w:tcPr>
          <w:p>
            <w:pPr>
              <w:snapToGrid w:val="0"/>
              <w:spacing w:line="480" w:lineRule="auto"/>
              <w:jc w:val="center"/>
              <w:rPr>
                <w:rFonts w:hint="eastAsia" w:ascii="仿宋_GB2312" w:eastAsia="仿宋_GB2312"/>
                <w:sz w:val="24"/>
              </w:rPr>
            </w:pPr>
            <w:r>
              <w:rPr>
                <w:rFonts w:ascii="仿宋_GB2312" w:eastAsia="仿宋_GB2312"/>
                <w:sz w:val="24"/>
              </w:rPr>
              <w:t>……</w:t>
            </w:r>
          </w:p>
        </w:tc>
        <w:tc>
          <w:tcPr>
            <w:tcW w:w="1556" w:type="dxa"/>
            <w:noWrap w:val="0"/>
            <w:vAlign w:val="top"/>
          </w:tcPr>
          <w:p>
            <w:pPr>
              <w:snapToGrid w:val="0"/>
              <w:spacing w:line="480" w:lineRule="auto"/>
              <w:jc w:val="center"/>
              <w:rPr>
                <w:rFonts w:hint="eastAsia" w:ascii="仿宋_GB2312" w:eastAsia="仿宋_GB2312"/>
                <w:sz w:val="24"/>
              </w:rPr>
            </w:pPr>
          </w:p>
        </w:tc>
        <w:tc>
          <w:tcPr>
            <w:tcW w:w="1961" w:type="dxa"/>
            <w:noWrap w:val="0"/>
            <w:vAlign w:val="top"/>
          </w:tcPr>
          <w:p>
            <w:pPr>
              <w:snapToGrid w:val="0"/>
              <w:spacing w:line="480" w:lineRule="auto"/>
              <w:jc w:val="center"/>
              <w:rPr>
                <w:rFonts w:hint="eastAsia" w:ascii="仿宋_GB2312" w:eastAsia="仿宋_GB2312"/>
                <w:sz w:val="24"/>
              </w:rPr>
            </w:pPr>
          </w:p>
        </w:tc>
        <w:tc>
          <w:tcPr>
            <w:tcW w:w="1356" w:type="dxa"/>
            <w:noWrap w:val="0"/>
            <w:vAlign w:val="top"/>
          </w:tcPr>
          <w:p>
            <w:pPr>
              <w:snapToGrid w:val="0"/>
              <w:spacing w:line="480" w:lineRule="auto"/>
              <w:jc w:val="center"/>
              <w:rPr>
                <w:rFonts w:hint="eastAsia" w:ascii="仿宋_GB2312" w:eastAsia="仿宋_GB2312"/>
                <w:sz w:val="24"/>
              </w:rPr>
            </w:pPr>
          </w:p>
        </w:tc>
        <w:tc>
          <w:tcPr>
            <w:tcW w:w="1627" w:type="dxa"/>
            <w:noWrap w:val="0"/>
            <w:vAlign w:val="top"/>
          </w:tcPr>
          <w:p>
            <w:pPr>
              <w:snapToGrid w:val="0"/>
              <w:spacing w:line="480" w:lineRule="auto"/>
              <w:jc w:val="center"/>
              <w:rPr>
                <w:rFonts w:hint="eastAsia" w:ascii="仿宋_GB2312" w:eastAsia="仿宋_GB2312"/>
                <w:sz w:val="24"/>
              </w:rPr>
            </w:pPr>
          </w:p>
        </w:tc>
        <w:tc>
          <w:tcPr>
            <w:tcW w:w="1317" w:type="dxa"/>
            <w:noWrap w:val="0"/>
            <w:vAlign w:val="top"/>
          </w:tcPr>
          <w:p>
            <w:pPr>
              <w:snapToGrid w:val="0"/>
              <w:spacing w:line="480" w:lineRule="auto"/>
              <w:jc w:val="center"/>
              <w:rPr>
                <w:rFonts w:hint="eastAsia" w:ascii="仿宋_GB2312" w:eastAsia="仿宋_GB2312"/>
                <w:sz w:val="24"/>
              </w:rPr>
            </w:pPr>
          </w:p>
        </w:tc>
        <w:tc>
          <w:tcPr>
            <w:tcW w:w="1113" w:type="dxa"/>
            <w:noWrap w:val="0"/>
            <w:vAlign w:val="top"/>
          </w:tcPr>
          <w:p>
            <w:pPr>
              <w:snapToGrid w:val="0"/>
              <w:spacing w:line="480" w:lineRule="auto"/>
              <w:jc w:val="center"/>
              <w:rPr>
                <w:rFonts w:hint="eastAsia" w:ascii="仿宋_GB2312" w:eastAsia="仿宋_GB2312"/>
                <w:sz w:val="24"/>
              </w:rPr>
            </w:pPr>
          </w:p>
        </w:tc>
        <w:tc>
          <w:tcPr>
            <w:tcW w:w="1299" w:type="dxa"/>
            <w:noWrap w:val="0"/>
            <w:vAlign w:val="top"/>
          </w:tcPr>
          <w:p>
            <w:pPr>
              <w:snapToGrid w:val="0"/>
              <w:spacing w:line="480" w:lineRule="auto"/>
              <w:jc w:val="center"/>
              <w:rPr>
                <w:rFonts w:hint="eastAsia" w:ascii="仿宋_GB2312" w:eastAsia="仿宋_GB2312"/>
                <w:sz w:val="24"/>
              </w:rPr>
            </w:pPr>
          </w:p>
        </w:tc>
        <w:tc>
          <w:tcPr>
            <w:tcW w:w="1313" w:type="dxa"/>
            <w:noWrap w:val="0"/>
            <w:vAlign w:val="top"/>
          </w:tcPr>
          <w:p>
            <w:pPr>
              <w:snapToGrid w:val="0"/>
              <w:spacing w:line="480" w:lineRule="auto"/>
              <w:jc w:val="center"/>
              <w:rPr>
                <w:rFonts w:hint="eastAsia" w:ascii="仿宋_GB2312" w:eastAsia="仿宋_GB2312"/>
                <w:sz w:val="24"/>
              </w:rPr>
            </w:pPr>
          </w:p>
        </w:tc>
        <w:tc>
          <w:tcPr>
            <w:tcW w:w="1185" w:type="dxa"/>
            <w:noWrap w:val="0"/>
            <w:vAlign w:val="top"/>
          </w:tcPr>
          <w:p>
            <w:pPr>
              <w:snapToGrid w:val="0"/>
              <w:spacing w:line="480" w:lineRule="auto"/>
              <w:jc w:val="center"/>
              <w:rPr>
                <w:rFonts w:hint="eastAsia" w:ascii="仿宋_GB2312" w:eastAsia="仿宋_GB2312"/>
                <w:sz w:val="24"/>
              </w:rPr>
            </w:pPr>
          </w:p>
        </w:tc>
      </w:tr>
    </w:tbl>
    <w:p>
      <w:pPr>
        <w:tabs>
          <w:tab w:val="left" w:pos="3346"/>
          <w:tab w:val="right" w:pos="14078"/>
        </w:tabs>
        <w:jc w:val="left"/>
        <w:rPr>
          <w:rFonts w:hint="eastAsia" w:ascii="宋体" w:hAnsi="宋体"/>
        </w:rPr>
      </w:pPr>
      <w:r>
        <w:rPr>
          <w:rFonts w:hint="eastAsia" w:ascii="宋体" w:hAnsi="宋体"/>
        </w:rPr>
        <w:t>注：不同生产年代应分别填写</w:t>
      </w:r>
    </w:p>
    <w:p>
      <w:pPr>
        <w:spacing w:line="360" w:lineRule="auto"/>
        <w:rPr>
          <w:rFonts w:hint="eastAsia" w:ascii="楷体_GB2312" w:eastAsia="楷体_GB2312"/>
          <w:sz w:val="24"/>
        </w:rPr>
      </w:pPr>
      <w:r>
        <w:rPr>
          <w:rFonts w:hint="eastAsia" w:ascii="楷体_GB2312" w:eastAsia="楷体_GB2312"/>
          <w:sz w:val="24"/>
        </w:rPr>
        <w:t>生产型数字印刷机</w:t>
      </w:r>
    </w:p>
    <w:tbl>
      <w:tblPr>
        <w:tblStyle w:val="7"/>
        <w:tblW w:w="143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818"/>
        <w:gridCol w:w="742"/>
        <w:gridCol w:w="1134"/>
        <w:gridCol w:w="992"/>
        <w:gridCol w:w="1266"/>
        <w:gridCol w:w="1994"/>
        <w:gridCol w:w="1276"/>
        <w:gridCol w:w="1506"/>
        <w:gridCol w:w="114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60"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设备制造商</w:t>
            </w:r>
          </w:p>
        </w:tc>
        <w:tc>
          <w:tcPr>
            <w:tcW w:w="99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818"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w:t>
            </w:r>
          </w:p>
          <w:p>
            <w:pPr>
              <w:snapToGrid w:val="0"/>
              <w:spacing w:line="240" w:lineRule="atLeast"/>
              <w:jc w:val="center"/>
              <w:rPr>
                <w:rFonts w:hint="eastAsia" w:ascii="黑体" w:eastAsia="黑体"/>
                <w:sz w:val="24"/>
              </w:rPr>
            </w:pPr>
            <w:r>
              <w:rPr>
                <w:rFonts w:hint="eastAsia" w:ascii="黑体" w:eastAsia="黑体"/>
                <w:sz w:val="24"/>
              </w:rPr>
              <w:t>年份</w:t>
            </w:r>
          </w:p>
        </w:tc>
        <w:tc>
          <w:tcPr>
            <w:tcW w:w="74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w:t>
            </w:r>
          </w:p>
          <w:p>
            <w:pPr>
              <w:snapToGrid w:val="0"/>
              <w:spacing w:line="240" w:lineRule="atLeast"/>
              <w:jc w:val="center"/>
              <w:rPr>
                <w:rFonts w:ascii="黑体" w:eastAsia="黑体"/>
                <w:sz w:val="24"/>
              </w:rPr>
            </w:pPr>
            <w:r>
              <w:rPr>
                <w:rFonts w:hint="eastAsia" w:ascii="黑体" w:eastAsia="黑体"/>
                <w:sz w:val="24"/>
              </w:rPr>
              <w:t>年份</w:t>
            </w:r>
          </w:p>
        </w:tc>
        <w:tc>
          <w:tcPr>
            <w:tcW w:w="1134" w:type="dxa"/>
            <w:noWrap w:val="0"/>
            <w:vAlign w:val="center"/>
          </w:tcPr>
          <w:p>
            <w:pPr>
              <w:snapToGrid w:val="0"/>
              <w:spacing w:line="240" w:lineRule="atLeast"/>
              <w:rPr>
                <w:rFonts w:hint="eastAsia" w:ascii="黑体" w:eastAsia="黑体"/>
                <w:sz w:val="24"/>
              </w:rPr>
            </w:pPr>
            <w:r>
              <w:rPr>
                <w:rFonts w:hint="eastAsia" w:ascii="黑体" w:eastAsia="黑体"/>
                <w:sz w:val="24"/>
              </w:rPr>
              <w:t xml:space="preserve">  进纸</w:t>
            </w:r>
          </w:p>
          <w:p>
            <w:pPr>
              <w:snapToGrid w:val="0"/>
              <w:spacing w:line="240" w:lineRule="atLeast"/>
              <w:jc w:val="center"/>
              <w:rPr>
                <w:rFonts w:hint="eastAsia" w:ascii="黑体" w:eastAsia="黑体"/>
                <w:sz w:val="24"/>
              </w:rPr>
            </w:pPr>
            <w:r>
              <w:rPr>
                <w:rFonts w:hint="eastAsia" w:ascii="宋体" w:hAnsi="宋体" w:cs="宋体"/>
                <w:sz w:val="18"/>
                <w:szCs w:val="18"/>
              </w:rPr>
              <w:t>（单张纸、连续纸）</w:t>
            </w:r>
          </w:p>
        </w:tc>
        <w:tc>
          <w:tcPr>
            <w:tcW w:w="99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 xml:space="preserve">色数 </w:t>
            </w:r>
            <w:r>
              <w:rPr>
                <w:rFonts w:hint="eastAsia" w:ascii="宋体" w:hAnsi="宋体"/>
                <w:sz w:val="18"/>
                <w:szCs w:val="18"/>
              </w:rPr>
              <w:t>（黑白、彩色）</w:t>
            </w:r>
          </w:p>
        </w:tc>
        <w:tc>
          <w:tcPr>
            <w:tcW w:w="126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成像方式</w:t>
            </w:r>
          </w:p>
          <w:p>
            <w:pPr>
              <w:snapToGrid w:val="0"/>
              <w:spacing w:line="240" w:lineRule="atLeast"/>
              <w:jc w:val="center"/>
              <w:rPr>
                <w:rFonts w:hint="eastAsia" w:ascii="宋体" w:hAnsi="宋体"/>
                <w:sz w:val="18"/>
                <w:szCs w:val="18"/>
              </w:rPr>
            </w:pPr>
            <w:r>
              <w:rPr>
                <w:rFonts w:hint="eastAsia" w:ascii="宋体" w:hAnsi="宋体"/>
                <w:sz w:val="18"/>
                <w:szCs w:val="18"/>
              </w:rPr>
              <w:t>（静电、喷墨、磁成像）</w:t>
            </w:r>
          </w:p>
        </w:tc>
        <w:tc>
          <w:tcPr>
            <w:tcW w:w="1994" w:type="dxa"/>
            <w:noWrap w:val="0"/>
            <w:vAlign w:val="center"/>
          </w:tcPr>
          <w:p>
            <w:pPr>
              <w:snapToGrid w:val="0"/>
              <w:spacing w:line="240" w:lineRule="atLeast"/>
              <w:jc w:val="center"/>
              <w:rPr>
                <w:rFonts w:hint="eastAsia" w:ascii="黑体" w:hAnsi="黑体" w:eastAsia="黑体"/>
                <w:sz w:val="24"/>
              </w:rPr>
            </w:pPr>
            <w:r>
              <w:rPr>
                <w:rFonts w:hint="eastAsia" w:ascii="黑体" w:hAnsi="黑体" w:eastAsia="黑体"/>
                <w:sz w:val="24"/>
              </w:rPr>
              <w:t>印刷速度</w:t>
            </w:r>
          </w:p>
          <w:p>
            <w:pPr>
              <w:snapToGrid w:val="0"/>
              <w:spacing w:line="240" w:lineRule="atLeast"/>
              <w:jc w:val="center"/>
              <w:rPr>
                <w:rFonts w:hint="eastAsia" w:ascii="宋体" w:hAnsi="宋体"/>
                <w:sz w:val="18"/>
                <w:szCs w:val="18"/>
              </w:rPr>
            </w:pPr>
            <w:r>
              <w:rPr>
                <w:rFonts w:hint="eastAsia" w:ascii="宋体" w:hAnsi="宋体"/>
                <w:sz w:val="18"/>
                <w:szCs w:val="18"/>
              </w:rPr>
              <w:t>(单张纸：页/分钟 A4、连续纸：米/分钟)</w:t>
            </w:r>
          </w:p>
        </w:tc>
        <w:tc>
          <w:tcPr>
            <w:tcW w:w="127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最大</w:t>
            </w:r>
          </w:p>
          <w:p>
            <w:pPr>
              <w:snapToGrid w:val="0"/>
              <w:spacing w:line="240" w:lineRule="atLeast"/>
              <w:jc w:val="center"/>
              <w:rPr>
                <w:rFonts w:hint="eastAsia" w:ascii="黑体" w:eastAsia="黑体"/>
                <w:sz w:val="24"/>
              </w:rPr>
            </w:pPr>
            <w:r>
              <w:rPr>
                <w:rFonts w:hint="eastAsia" w:ascii="黑体" w:eastAsia="黑体"/>
                <w:sz w:val="24"/>
              </w:rPr>
              <w:t>月承载量</w:t>
            </w:r>
            <w:r>
              <w:rPr>
                <w:rFonts w:hint="eastAsia" w:ascii="宋体" w:hAnsi="宋体" w:cs="宋体"/>
                <w:sz w:val="18"/>
                <w:szCs w:val="18"/>
              </w:rPr>
              <w:t>(万A4页/月)</w:t>
            </w:r>
          </w:p>
        </w:tc>
        <w:tc>
          <w:tcPr>
            <w:tcW w:w="150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物理分辨率</w:t>
            </w:r>
            <w:r>
              <w:rPr>
                <w:rFonts w:hint="eastAsia" w:ascii="宋体" w:hAnsi="宋体" w:cs="宋体"/>
                <w:szCs w:val="21"/>
              </w:rPr>
              <w:t>（dpi×dpi）</w:t>
            </w:r>
          </w:p>
        </w:tc>
        <w:tc>
          <w:tcPr>
            <w:tcW w:w="114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eastAsia="黑体"/>
                <w:sz w:val="24"/>
              </w:rPr>
            </w:pPr>
            <w:r>
              <w:rPr>
                <w:rFonts w:hint="eastAsia" w:ascii="宋体" w:hAnsi="宋体" w:cs="宋体"/>
                <w:szCs w:val="21"/>
              </w:rPr>
              <w:t>（</w:t>
            </w:r>
            <w:r>
              <w:rPr>
                <w:rFonts w:hint="eastAsia" w:ascii="宋体" w:hAnsi="宋体" w:cs="宋体"/>
                <w:sz w:val="18"/>
                <w:szCs w:val="18"/>
              </w:rPr>
              <w:t>万元）</w:t>
            </w:r>
          </w:p>
        </w:tc>
        <w:tc>
          <w:tcPr>
            <w:tcW w:w="97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560" w:type="dxa"/>
            <w:noWrap w:val="0"/>
            <w:vAlign w:val="top"/>
          </w:tcPr>
          <w:p>
            <w:pPr>
              <w:ind w:right="98"/>
              <w:rPr>
                <w:rFonts w:hint="eastAsia" w:ascii="仿宋_GB2312" w:eastAsia="仿宋_GB2312"/>
                <w:sz w:val="24"/>
              </w:rPr>
            </w:pPr>
          </w:p>
        </w:tc>
        <w:tc>
          <w:tcPr>
            <w:tcW w:w="992" w:type="dxa"/>
            <w:noWrap w:val="0"/>
            <w:vAlign w:val="top"/>
          </w:tcPr>
          <w:p>
            <w:pPr>
              <w:snapToGrid w:val="0"/>
              <w:spacing w:line="480" w:lineRule="auto"/>
              <w:jc w:val="center"/>
              <w:rPr>
                <w:rFonts w:hint="eastAsia" w:ascii="仿宋_GB2312" w:eastAsia="仿宋_GB2312"/>
                <w:sz w:val="24"/>
              </w:rPr>
            </w:pPr>
          </w:p>
        </w:tc>
        <w:tc>
          <w:tcPr>
            <w:tcW w:w="818" w:type="dxa"/>
            <w:noWrap w:val="0"/>
            <w:vAlign w:val="top"/>
          </w:tcPr>
          <w:p>
            <w:pPr>
              <w:snapToGrid w:val="0"/>
              <w:spacing w:line="480" w:lineRule="auto"/>
              <w:jc w:val="center"/>
              <w:rPr>
                <w:rFonts w:hint="eastAsia" w:ascii="仿宋_GB2312" w:eastAsia="仿宋_GB2312"/>
                <w:sz w:val="24"/>
              </w:rPr>
            </w:pPr>
          </w:p>
        </w:tc>
        <w:tc>
          <w:tcPr>
            <w:tcW w:w="742" w:type="dxa"/>
            <w:noWrap w:val="0"/>
            <w:vAlign w:val="top"/>
          </w:tcPr>
          <w:p>
            <w:pPr>
              <w:snapToGrid w:val="0"/>
              <w:spacing w:line="480" w:lineRule="auto"/>
              <w:jc w:val="center"/>
              <w:rPr>
                <w:rFonts w:hint="eastAsia" w:ascii="仿宋_GB2312" w:eastAsia="仿宋_GB2312"/>
                <w:sz w:val="24"/>
              </w:rPr>
            </w:pPr>
          </w:p>
        </w:tc>
        <w:tc>
          <w:tcPr>
            <w:tcW w:w="1134" w:type="dxa"/>
            <w:noWrap w:val="0"/>
            <w:vAlign w:val="top"/>
          </w:tcPr>
          <w:p>
            <w:pPr>
              <w:snapToGrid w:val="0"/>
              <w:spacing w:line="480" w:lineRule="auto"/>
              <w:jc w:val="center"/>
              <w:rPr>
                <w:rFonts w:hint="eastAsia" w:ascii="仿宋_GB2312" w:eastAsia="仿宋_GB2312"/>
                <w:sz w:val="24"/>
              </w:rPr>
            </w:pPr>
          </w:p>
        </w:tc>
        <w:tc>
          <w:tcPr>
            <w:tcW w:w="992" w:type="dxa"/>
            <w:noWrap w:val="0"/>
            <w:vAlign w:val="top"/>
          </w:tcPr>
          <w:p>
            <w:pPr>
              <w:snapToGrid w:val="0"/>
              <w:spacing w:line="480" w:lineRule="auto"/>
              <w:jc w:val="center"/>
              <w:rPr>
                <w:rFonts w:hint="eastAsia" w:ascii="仿宋_GB2312" w:eastAsia="仿宋_GB2312"/>
                <w:sz w:val="24"/>
              </w:rPr>
            </w:pPr>
          </w:p>
        </w:tc>
        <w:tc>
          <w:tcPr>
            <w:tcW w:w="1266" w:type="dxa"/>
            <w:noWrap w:val="0"/>
            <w:vAlign w:val="top"/>
          </w:tcPr>
          <w:p>
            <w:pPr>
              <w:snapToGrid w:val="0"/>
              <w:spacing w:line="480" w:lineRule="auto"/>
              <w:jc w:val="center"/>
              <w:rPr>
                <w:rFonts w:hint="eastAsia" w:ascii="仿宋_GB2312" w:eastAsia="仿宋_GB2312"/>
                <w:sz w:val="24"/>
              </w:rPr>
            </w:pPr>
          </w:p>
        </w:tc>
        <w:tc>
          <w:tcPr>
            <w:tcW w:w="1994" w:type="dxa"/>
            <w:noWrap w:val="0"/>
            <w:vAlign w:val="top"/>
          </w:tcPr>
          <w:p>
            <w:pPr>
              <w:snapToGrid w:val="0"/>
              <w:spacing w:line="480" w:lineRule="auto"/>
              <w:jc w:val="center"/>
              <w:rPr>
                <w:rFonts w:hint="eastAsia" w:ascii="仿宋_GB2312" w:eastAsia="仿宋_GB2312"/>
                <w:sz w:val="24"/>
              </w:rPr>
            </w:pPr>
          </w:p>
        </w:tc>
        <w:tc>
          <w:tcPr>
            <w:tcW w:w="1276" w:type="dxa"/>
            <w:noWrap w:val="0"/>
            <w:vAlign w:val="top"/>
          </w:tcPr>
          <w:p>
            <w:pPr>
              <w:snapToGrid w:val="0"/>
              <w:spacing w:line="480" w:lineRule="auto"/>
              <w:jc w:val="center"/>
              <w:rPr>
                <w:rFonts w:hint="eastAsia" w:ascii="仿宋_GB2312" w:eastAsia="仿宋_GB2312"/>
                <w:sz w:val="24"/>
              </w:rPr>
            </w:pPr>
          </w:p>
        </w:tc>
        <w:tc>
          <w:tcPr>
            <w:tcW w:w="1506" w:type="dxa"/>
            <w:noWrap w:val="0"/>
            <w:vAlign w:val="top"/>
          </w:tcPr>
          <w:p>
            <w:pPr>
              <w:snapToGrid w:val="0"/>
              <w:spacing w:line="480" w:lineRule="auto"/>
              <w:jc w:val="center"/>
              <w:rPr>
                <w:rFonts w:hint="eastAsia" w:ascii="仿宋_GB2312" w:eastAsia="仿宋_GB2312"/>
                <w:sz w:val="24"/>
              </w:rPr>
            </w:pPr>
          </w:p>
        </w:tc>
        <w:tc>
          <w:tcPr>
            <w:tcW w:w="1142" w:type="dxa"/>
            <w:noWrap w:val="0"/>
            <w:vAlign w:val="top"/>
          </w:tcPr>
          <w:p>
            <w:pPr>
              <w:snapToGrid w:val="0"/>
              <w:spacing w:line="480" w:lineRule="auto"/>
              <w:jc w:val="center"/>
              <w:rPr>
                <w:rFonts w:hint="eastAsia" w:ascii="仿宋_GB2312" w:eastAsia="仿宋_GB2312"/>
                <w:sz w:val="24"/>
              </w:rPr>
            </w:pPr>
          </w:p>
        </w:tc>
        <w:tc>
          <w:tcPr>
            <w:tcW w:w="977" w:type="dxa"/>
            <w:noWrap w:val="0"/>
            <w:vAlign w:val="top"/>
          </w:tcPr>
          <w:p>
            <w:pPr>
              <w:snapToGrid w:val="0"/>
              <w:spacing w:line="48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560" w:type="dxa"/>
            <w:noWrap w:val="0"/>
            <w:vAlign w:val="top"/>
          </w:tcPr>
          <w:p>
            <w:pPr>
              <w:snapToGrid w:val="0"/>
              <w:spacing w:line="480" w:lineRule="auto"/>
              <w:jc w:val="center"/>
              <w:rPr>
                <w:rFonts w:hint="eastAsia" w:ascii="仿宋_GB2312" w:eastAsia="仿宋_GB2312"/>
                <w:sz w:val="24"/>
              </w:rPr>
            </w:pPr>
            <w:r>
              <w:rPr>
                <w:rFonts w:ascii="仿宋_GB2312" w:eastAsia="仿宋_GB2312"/>
                <w:sz w:val="24"/>
              </w:rPr>
              <w:t>……</w:t>
            </w:r>
          </w:p>
        </w:tc>
        <w:tc>
          <w:tcPr>
            <w:tcW w:w="992" w:type="dxa"/>
            <w:noWrap w:val="0"/>
            <w:vAlign w:val="top"/>
          </w:tcPr>
          <w:p>
            <w:pPr>
              <w:snapToGrid w:val="0"/>
              <w:spacing w:line="480" w:lineRule="auto"/>
              <w:jc w:val="center"/>
              <w:rPr>
                <w:rFonts w:hint="eastAsia" w:ascii="仿宋_GB2312" w:eastAsia="仿宋_GB2312"/>
                <w:sz w:val="24"/>
              </w:rPr>
            </w:pPr>
          </w:p>
        </w:tc>
        <w:tc>
          <w:tcPr>
            <w:tcW w:w="818" w:type="dxa"/>
            <w:noWrap w:val="0"/>
            <w:vAlign w:val="top"/>
          </w:tcPr>
          <w:p>
            <w:pPr>
              <w:snapToGrid w:val="0"/>
              <w:spacing w:line="480" w:lineRule="auto"/>
              <w:jc w:val="center"/>
              <w:rPr>
                <w:rFonts w:hint="eastAsia" w:ascii="仿宋_GB2312" w:eastAsia="仿宋_GB2312"/>
                <w:sz w:val="24"/>
              </w:rPr>
            </w:pPr>
          </w:p>
        </w:tc>
        <w:tc>
          <w:tcPr>
            <w:tcW w:w="742" w:type="dxa"/>
            <w:noWrap w:val="0"/>
            <w:vAlign w:val="top"/>
          </w:tcPr>
          <w:p>
            <w:pPr>
              <w:snapToGrid w:val="0"/>
              <w:spacing w:line="480" w:lineRule="auto"/>
              <w:jc w:val="center"/>
              <w:rPr>
                <w:rFonts w:hint="eastAsia" w:ascii="仿宋_GB2312" w:eastAsia="仿宋_GB2312"/>
                <w:sz w:val="24"/>
              </w:rPr>
            </w:pPr>
          </w:p>
        </w:tc>
        <w:tc>
          <w:tcPr>
            <w:tcW w:w="1134" w:type="dxa"/>
            <w:noWrap w:val="0"/>
            <w:vAlign w:val="top"/>
          </w:tcPr>
          <w:p>
            <w:pPr>
              <w:snapToGrid w:val="0"/>
              <w:spacing w:line="480" w:lineRule="auto"/>
              <w:jc w:val="center"/>
              <w:rPr>
                <w:rFonts w:hint="eastAsia" w:ascii="仿宋_GB2312" w:eastAsia="仿宋_GB2312"/>
                <w:sz w:val="24"/>
              </w:rPr>
            </w:pPr>
          </w:p>
        </w:tc>
        <w:tc>
          <w:tcPr>
            <w:tcW w:w="992" w:type="dxa"/>
            <w:noWrap w:val="0"/>
            <w:vAlign w:val="top"/>
          </w:tcPr>
          <w:p>
            <w:pPr>
              <w:snapToGrid w:val="0"/>
              <w:spacing w:line="480" w:lineRule="auto"/>
              <w:jc w:val="center"/>
              <w:rPr>
                <w:rFonts w:hint="eastAsia" w:ascii="仿宋_GB2312" w:eastAsia="仿宋_GB2312"/>
                <w:sz w:val="24"/>
              </w:rPr>
            </w:pPr>
          </w:p>
        </w:tc>
        <w:tc>
          <w:tcPr>
            <w:tcW w:w="1266" w:type="dxa"/>
            <w:noWrap w:val="0"/>
            <w:vAlign w:val="top"/>
          </w:tcPr>
          <w:p>
            <w:pPr>
              <w:snapToGrid w:val="0"/>
              <w:spacing w:line="480" w:lineRule="auto"/>
              <w:jc w:val="center"/>
              <w:rPr>
                <w:rFonts w:hint="eastAsia" w:ascii="仿宋_GB2312" w:eastAsia="仿宋_GB2312"/>
                <w:sz w:val="24"/>
              </w:rPr>
            </w:pPr>
          </w:p>
        </w:tc>
        <w:tc>
          <w:tcPr>
            <w:tcW w:w="1994" w:type="dxa"/>
            <w:noWrap w:val="0"/>
            <w:vAlign w:val="top"/>
          </w:tcPr>
          <w:p>
            <w:pPr>
              <w:snapToGrid w:val="0"/>
              <w:spacing w:line="480" w:lineRule="auto"/>
              <w:jc w:val="center"/>
              <w:rPr>
                <w:rFonts w:hint="eastAsia" w:ascii="仿宋_GB2312" w:eastAsia="仿宋_GB2312"/>
                <w:sz w:val="24"/>
              </w:rPr>
            </w:pPr>
          </w:p>
        </w:tc>
        <w:tc>
          <w:tcPr>
            <w:tcW w:w="1276" w:type="dxa"/>
            <w:noWrap w:val="0"/>
            <w:vAlign w:val="top"/>
          </w:tcPr>
          <w:p>
            <w:pPr>
              <w:snapToGrid w:val="0"/>
              <w:spacing w:line="480" w:lineRule="auto"/>
              <w:jc w:val="center"/>
              <w:rPr>
                <w:rFonts w:hint="eastAsia" w:ascii="仿宋_GB2312" w:eastAsia="仿宋_GB2312"/>
                <w:sz w:val="24"/>
              </w:rPr>
            </w:pPr>
          </w:p>
        </w:tc>
        <w:tc>
          <w:tcPr>
            <w:tcW w:w="1506" w:type="dxa"/>
            <w:noWrap w:val="0"/>
            <w:vAlign w:val="top"/>
          </w:tcPr>
          <w:p>
            <w:pPr>
              <w:snapToGrid w:val="0"/>
              <w:spacing w:line="480" w:lineRule="auto"/>
              <w:jc w:val="center"/>
              <w:rPr>
                <w:rFonts w:hint="eastAsia" w:ascii="仿宋_GB2312" w:eastAsia="仿宋_GB2312"/>
                <w:sz w:val="24"/>
              </w:rPr>
            </w:pPr>
          </w:p>
        </w:tc>
        <w:tc>
          <w:tcPr>
            <w:tcW w:w="1142" w:type="dxa"/>
            <w:noWrap w:val="0"/>
            <w:vAlign w:val="top"/>
          </w:tcPr>
          <w:p>
            <w:pPr>
              <w:snapToGrid w:val="0"/>
              <w:spacing w:line="480" w:lineRule="auto"/>
              <w:jc w:val="center"/>
              <w:rPr>
                <w:rFonts w:hint="eastAsia" w:ascii="仿宋_GB2312" w:eastAsia="仿宋_GB2312"/>
                <w:sz w:val="24"/>
              </w:rPr>
            </w:pPr>
          </w:p>
        </w:tc>
        <w:tc>
          <w:tcPr>
            <w:tcW w:w="977" w:type="dxa"/>
            <w:noWrap w:val="0"/>
            <w:vAlign w:val="top"/>
          </w:tcPr>
          <w:p>
            <w:pPr>
              <w:snapToGrid w:val="0"/>
              <w:spacing w:line="480" w:lineRule="auto"/>
              <w:jc w:val="center"/>
              <w:rPr>
                <w:rFonts w:hint="eastAsia" w:ascii="仿宋_GB2312" w:eastAsia="仿宋_GB2312"/>
                <w:sz w:val="24"/>
              </w:rPr>
            </w:pPr>
          </w:p>
        </w:tc>
      </w:tr>
    </w:tbl>
    <w:p>
      <w:pPr>
        <w:ind w:right="420"/>
        <w:rPr>
          <w:rFonts w:hint="eastAsia" w:ascii="楷体_GB2312" w:eastAsia="楷体_GB2312"/>
          <w:sz w:val="24"/>
        </w:rPr>
      </w:pPr>
      <w:r>
        <w:rPr>
          <w:rFonts w:hint="eastAsia" w:ascii="宋体" w:hAnsi="宋体"/>
        </w:rPr>
        <w:t>注：不同生产年代应分别填写</w:t>
      </w:r>
    </w:p>
    <w:p>
      <w:pPr>
        <w:spacing w:line="360" w:lineRule="auto"/>
        <w:rPr>
          <w:rFonts w:hint="eastAsia" w:ascii="楷体_GB2312" w:eastAsia="楷体_GB2312"/>
          <w:sz w:val="24"/>
        </w:rPr>
      </w:pPr>
      <w:r>
        <w:rPr>
          <w:rFonts w:hint="eastAsia" w:ascii="楷体_GB2312" w:eastAsia="楷体_GB2312"/>
          <w:sz w:val="24"/>
        </w:rPr>
        <w:t>其他设备</w:t>
      </w:r>
    </w:p>
    <w:tbl>
      <w:tblPr>
        <w:tblStyle w:val="7"/>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47"/>
        <w:gridCol w:w="3442"/>
        <w:gridCol w:w="2701"/>
        <w:gridCol w:w="1676"/>
        <w:gridCol w:w="161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2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设备名称</w:t>
            </w:r>
          </w:p>
        </w:tc>
        <w:tc>
          <w:tcPr>
            <w:tcW w:w="194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344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制造单位</w:t>
            </w:r>
          </w:p>
        </w:tc>
        <w:tc>
          <w:tcPr>
            <w:tcW w:w="2701"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生产年份</w:t>
            </w:r>
          </w:p>
        </w:tc>
        <w:tc>
          <w:tcPr>
            <w:tcW w:w="167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购置年份</w:t>
            </w:r>
          </w:p>
        </w:tc>
        <w:tc>
          <w:tcPr>
            <w:tcW w:w="161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eastAsia="黑体"/>
                <w:sz w:val="24"/>
              </w:rPr>
            </w:pPr>
            <w:r>
              <w:rPr>
                <w:rFonts w:hint="eastAsia" w:ascii="宋体" w:hAnsi="宋体" w:cs="宋体"/>
                <w:sz w:val="18"/>
                <w:szCs w:val="18"/>
              </w:rPr>
              <w:t>（万元）</w:t>
            </w:r>
          </w:p>
        </w:tc>
        <w:tc>
          <w:tcPr>
            <w:tcW w:w="954"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2127" w:type="dxa"/>
            <w:noWrap w:val="0"/>
            <w:vAlign w:val="top"/>
          </w:tcPr>
          <w:p>
            <w:pPr>
              <w:snapToGrid w:val="0"/>
              <w:spacing w:line="480" w:lineRule="auto"/>
              <w:rPr>
                <w:rFonts w:hint="eastAsia" w:ascii="仿宋_GB2312" w:eastAsia="仿宋_GB2312"/>
                <w:sz w:val="28"/>
                <w:szCs w:val="28"/>
              </w:rPr>
            </w:pPr>
          </w:p>
        </w:tc>
        <w:tc>
          <w:tcPr>
            <w:tcW w:w="1947" w:type="dxa"/>
            <w:noWrap w:val="0"/>
            <w:vAlign w:val="top"/>
          </w:tcPr>
          <w:p>
            <w:pPr>
              <w:snapToGrid w:val="0"/>
              <w:spacing w:line="480" w:lineRule="auto"/>
              <w:rPr>
                <w:rFonts w:hint="eastAsia" w:ascii="仿宋_GB2312" w:eastAsia="仿宋_GB2312"/>
                <w:sz w:val="28"/>
                <w:szCs w:val="28"/>
              </w:rPr>
            </w:pPr>
          </w:p>
        </w:tc>
        <w:tc>
          <w:tcPr>
            <w:tcW w:w="3442" w:type="dxa"/>
            <w:noWrap w:val="0"/>
            <w:vAlign w:val="top"/>
          </w:tcPr>
          <w:p>
            <w:pPr>
              <w:snapToGrid w:val="0"/>
              <w:spacing w:line="480" w:lineRule="auto"/>
              <w:rPr>
                <w:rFonts w:hint="eastAsia" w:ascii="仿宋_GB2312" w:eastAsia="仿宋_GB2312"/>
                <w:sz w:val="28"/>
                <w:szCs w:val="28"/>
              </w:rPr>
            </w:pPr>
          </w:p>
        </w:tc>
        <w:tc>
          <w:tcPr>
            <w:tcW w:w="2701" w:type="dxa"/>
            <w:noWrap w:val="0"/>
            <w:vAlign w:val="top"/>
          </w:tcPr>
          <w:p>
            <w:pPr>
              <w:snapToGrid w:val="0"/>
              <w:spacing w:line="480" w:lineRule="auto"/>
              <w:rPr>
                <w:rFonts w:hint="eastAsia" w:ascii="仿宋_GB2312" w:eastAsia="仿宋_GB2312"/>
                <w:sz w:val="28"/>
                <w:szCs w:val="28"/>
              </w:rPr>
            </w:pPr>
          </w:p>
        </w:tc>
        <w:tc>
          <w:tcPr>
            <w:tcW w:w="1676" w:type="dxa"/>
            <w:noWrap w:val="0"/>
            <w:vAlign w:val="top"/>
          </w:tcPr>
          <w:p>
            <w:pPr>
              <w:snapToGrid w:val="0"/>
              <w:spacing w:line="480" w:lineRule="auto"/>
              <w:rPr>
                <w:rFonts w:hint="eastAsia" w:ascii="仿宋_GB2312" w:eastAsia="仿宋_GB2312"/>
                <w:sz w:val="28"/>
                <w:szCs w:val="28"/>
              </w:rPr>
            </w:pPr>
          </w:p>
        </w:tc>
        <w:tc>
          <w:tcPr>
            <w:tcW w:w="1612" w:type="dxa"/>
            <w:noWrap w:val="0"/>
            <w:vAlign w:val="top"/>
          </w:tcPr>
          <w:p>
            <w:pPr>
              <w:snapToGrid w:val="0"/>
              <w:spacing w:line="480" w:lineRule="auto"/>
              <w:rPr>
                <w:rFonts w:hint="eastAsia" w:ascii="仿宋_GB2312" w:eastAsia="仿宋_GB2312"/>
                <w:sz w:val="28"/>
                <w:szCs w:val="28"/>
              </w:rPr>
            </w:pPr>
          </w:p>
        </w:tc>
        <w:tc>
          <w:tcPr>
            <w:tcW w:w="954" w:type="dxa"/>
            <w:noWrap w:val="0"/>
            <w:vAlign w:val="top"/>
          </w:tcPr>
          <w:p>
            <w:pPr>
              <w:snapToGrid w:val="0"/>
              <w:spacing w:line="48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127" w:type="dxa"/>
            <w:noWrap w:val="0"/>
            <w:vAlign w:val="top"/>
          </w:tcPr>
          <w:p>
            <w:pPr>
              <w:jc w:val="center"/>
              <w:rPr>
                <w:rFonts w:hint="eastAsia"/>
              </w:rPr>
            </w:pPr>
            <w:r>
              <w:t>……</w:t>
            </w:r>
          </w:p>
        </w:tc>
        <w:tc>
          <w:tcPr>
            <w:tcW w:w="1947" w:type="dxa"/>
            <w:noWrap w:val="0"/>
            <w:vAlign w:val="top"/>
          </w:tcPr>
          <w:p>
            <w:pPr>
              <w:rPr>
                <w:rFonts w:hint="eastAsia"/>
              </w:rPr>
            </w:pPr>
          </w:p>
        </w:tc>
        <w:tc>
          <w:tcPr>
            <w:tcW w:w="3442" w:type="dxa"/>
            <w:noWrap w:val="0"/>
            <w:vAlign w:val="top"/>
          </w:tcPr>
          <w:p>
            <w:pPr>
              <w:rPr>
                <w:rFonts w:hint="eastAsia"/>
              </w:rPr>
            </w:pPr>
            <w:r>
              <w:rPr>
                <w:rFonts w:hint="eastAsia"/>
              </w:rPr>
              <w:t xml:space="preserve"> </w:t>
            </w:r>
          </w:p>
        </w:tc>
        <w:tc>
          <w:tcPr>
            <w:tcW w:w="2701" w:type="dxa"/>
            <w:noWrap w:val="0"/>
            <w:vAlign w:val="top"/>
          </w:tcPr>
          <w:p>
            <w:pPr>
              <w:rPr>
                <w:rFonts w:hint="eastAsia"/>
              </w:rPr>
            </w:pPr>
          </w:p>
        </w:tc>
        <w:tc>
          <w:tcPr>
            <w:tcW w:w="1676" w:type="dxa"/>
            <w:noWrap w:val="0"/>
            <w:vAlign w:val="top"/>
          </w:tcPr>
          <w:p>
            <w:pPr>
              <w:rPr>
                <w:rFonts w:hint="eastAsia"/>
              </w:rPr>
            </w:pPr>
          </w:p>
        </w:tc>
        <w:tc>
          <w:tcPr>
            <w:tcW w:w="1612" w:type="dxa"/>
            <w:noWrap w:val="0"/>
            <w:vAlign w:val="top"/>
          </w:tcPr>
          <w:p>
            <w:pPr>
              <w:rPr>
                <w:rFonts w:hint="eastAsia"/>
              </w:rPr>
            </w:pPr>
          </w:p>
        </w:tc>
        <w:tc>
          <w:tcPr>
            <w:tcW w:w="954" w:type="dxa"/>
            <w:noWrap w:val="0"/>
            <w:vAlign w:val="top"/>
          </w:tcPr>
          <w:p>
            <w:pPr>
              <w:rPr>
                <w:rFonts w:hint="eastAsia"/>
              </w:rPr>
            </w:pPr>
          </w:p>
        </w:tc>
      </w:tr>
    </w:tbl>
    <w:p>
      <w:pPr>
        <w:ind w:right="420"/>
        <w:rPr>
          <w:rFonts w:hint="eastAsia" w:ascii="宋体" w:hAnsi="宋体"/>
        </w:rPr>
      </w:pPr>
      <w:r>
        <w:rPr>
          <w:rFonts w:hint="eastAsia" w:ascii="宋体" w:hAnsi="宋体"/>
        </w:rPr>
        <w:t>注：不同生产年代应分别填写</w:t>
      </w:r>
    </w:p>
    <w:p>
      <w:pPr>
        <w:rPr>
          <w:rFonts w:hint="eastAsia" w:ascii="仿宋_GB2312" w:hAnsi="仿宋_GB2312" w:eastAsia="仿宋_GB2312"/>
        </w:rPr>
        <w:sectPr>
          <w:headerReference r:id="rId8" w:type="first"/>
          <w:footerReference r:id="rId10" w:type="first"/>
          <w:headerReference r:id="rId7" w:type="default"/>
          <w:footerReference r:id="rId9" w:type="default"/>
          <w:pgSz w:w="16838" w:h="11906" w:orient="landscape"/>
          <w:pgMar w:top="1644" w:right="1440" w:bottom="1644" w:left="1440" w:header="851" w:footer="1417" w:gutter="0"/>
          <w:pgNumType w:fmt="decimal"/>
          <w:cols w:space="720" w:num="1"/>
          <w:titlePg/>
          <w:docGrid w:linePitch="331" w:charSpace="0"/>
        </w:sectPr>
      </w:pPr>
    </w:p>
    <w:p>
      <w:pPr>
        <w:rPr>
          <w:rFonts w:hint="eastAsia" w:eastAsia="黑体"/>
          <w:sz w:val="28"/>
          <w:szCs w:val="28"/>
        </w:rPr>
      </w:pPr>
      <w:r>
        <w:rPr>
          <w:rFonts w:hint="eastAsia" w:eastAsia="黑体"/>
          <w:sz w:val="28"/>
          <w:szCs w:val="28"/>
        </w:rPr>
        <w:t>六、违规记录</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29"/>
        <w:gridCol w:w="1410"/>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8" w:type="dxa"/>
            <w:noWrap w:val="0"/>
            <w:vAlign w:val="center"/>
          </w:tcPr>
          <w:p>
            <w:pPr>
              <w:jc w:val="center"/>
              <w:rPr>
                <w:rFonts w:hint="eastAsia" w:ascii="黑体" w:eastAsia="黑体"/>
                <w:sz w:val="24"/>
              </w:rPr>
            </w:pPr>
            <w:r>
              <w:rPr>
                <w:rFonts w:hint="eastAsia" w:ascii="黑体" w:eastAsia="黑体"/>
                <w:sz w:val="24"/>
              </w:rPr>
              <w:t>违规时间</w:t>
            </w:r>
          </w:p>
        </w:tc>
        <w:tc>
          <w:tcPr>
            <w:tcW w:w="2629" w:type="dxa"/>
            <w:noWrap w:val="0"/>
            <w:vAlign w:val="center"/>
          </w:tcPr>
          <w:p>
            <w:pPr>
              <w:jc w:val="center"/>
              <w:rPr>
                <w:rFonts w:hint="eastAsia" w:ascii="黑体" w:eastAsia="黑体"/>
                <w:sz w:val="24"/>
              </w:rPr>
            </w:pPr>
            <w:r>
              <w:rPr>
                <w:rFonts w:hint="eastAsia" w:ascii="黑体" w:eastAsia="黑体"/>
                <w:sz w:val="24"/>
              </w:rPr>
              <w:t>违规事实</w:t>
            </w:r>
          </w:p>
        </w:tc>
        <w:tc>
          <w:tcPr>
            <w:tcW w:w="1410" w:type="dxa"/>
            <w:noWrap w:val="0"/>
            <w:vAlign w:val="center"/>
          </w:tcPr>
          <w:p>
            <w:pPr>
              <w:jc w:val="center"/>
              <w:rPr>
                <w:rFonts w:hint="eastAsia" w:ascii="黑体" w:eastAsia="黑体"/>
                <w:sz w:val="24"/>
              </w:rPr>
            </w:pPr>
            <w:r>
              <w:rPr>
                <w:rFonts w:hint="eastAsia" w:ascii="黑体" w:eastAsia="黑体"/>
                <w:sz w:val="24"/>
              </w:rPr>
              <w:t>处罚机关</w:t>
            </w:r>
          </w:p>
        </w:tc>
        <w:tc>
          <w:tcPr>
            <w:tcW w:w="3332" w:type="dxa"/>
            <w:noWrap w:val="0"/>
            <w:vAlign w:val="center"/>
          </w:tcPr>
          <w:p>
            <w:pPr>
              <w:jc w:val="center"/>
              <w:rPr>
                <w:rFonts w:hint="eastAsia" w:ascii="黑体" w:eastAsia="黑体"/>
                <w:sz w:val="24"/>
              </w:rPr>
            </w:pPr>
            <w:r>
              <w:rPr>
                <w:rFonts w:hint="eastAsia" w:ascii="黑体" w:eastAsia="黑体"/>
                <w:sz w:val="24"/>
              </w:rPr>
              <w:t>处  理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noWrap w:val="0"/>
            <w:vAlign w:val="center"/>
          </w:tcPr>
          <w:p>
            <w:pPr>
              <w:rPr>
                <w:rFonts w:hint="eastAsia" w:eastAsia="仿宋_GB2312"/>
                <w:sz w:val="30"/>
              </w:rPr>
            </w:pPr>
          </w:p>
        </w:tc>
        <w:tc>
          <w:tcPr>
            <w:tcW w:w="2629" w:type="dxa"/>
            <w:noWrap w:val="0"/>
            <w:vAlign w:val="top"/>
          </w:tcPr>
          <w:p>
            <w:pPr>
              <w:rPr>
                <w:rFonts w:hint="eastAsia" w:eastAsia="仿宋_GB2312"/>
                <w:sz w:val="30"/>
              </w:rPr>
            </w:pPr>
          </w:p>
        </w:tc>
        <w:tc>
          <w:tcPr>
            <w:tcW w:w="1410" w:type="dxa"/>
            <w:noWrap w:val="0"/>
            <w:vAlign w:val="top"/>
          </w:tcPr>
          <w:p>
            <w:pPr>
              <w:rPr>
                <w:rFonts w:hint="eastAsia" w:eastAsia="仿宋_GB2312"/>
                <w:sz w:val="30"/>
              </w:rPr>
            </w:pPr>
          </w:p>
        </w:tc>
        <w:tc>
          <w:tcPr>
            <w:tcW w:w="3332" w:type="dxa"/>
            <w:noWrap w:val="0"/>
            <w:vAlign w:val="top"/>
          </w:tcPr>
          <w:p>
            <w:pPr>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noWrap w:val="0"/>
            <w:vAlign w:val="center"/>
          </w:tcPr>
          <w:p>
            <w:pPr>
              <w:rPr>
                <w:rFonts w:hint="eastAsia" w:eastAsia="仿宋_GB2312"/>
                <w:sz w:val="30"/>
              </w:rPr>
            </w:pPr>
          </w:p>
        </w:tc>
        <w:tc>
          <w:tcPr>
            <w:tcW w:w="2629" w:type="dxa"/>
            <w:noWrap w:val="0"/>
            <w:vAlign w:val="top"/>
          </w:tcPr>
          <w:p>
            <w:pPr>
              <w:rPr>
                <w:rFonts w:hint="eastAsia" w:eastAsia="仿宋_GB2312"/>
                <w:sz w:val="30"/>
              </w:rPr>
            </w:pPr>
          </w:p>
        </w:tc>
        <w:tc>
          <w:tcPr>
            <w:tcW w:w="1410" w:type="dxa"/>
            <w:noWrap w:val="0"/>
            <w:vAlign w:val="top"/>
          </w:tcPr>
          <w:p>
            <w:pPr>
              <w:rPr>
                <w:rFonts w:hint="eastAsia" w:eastAsia="仿宋_GB2312"/>
                <w:sz w:val="30"/>
              </w:rPr>
            </w:pPr>
          </w:p>
        </w:tc>
        <w:tc>
          <w:tcPr>
            <w:tcW w:w="3332" w:type="dxa"/>
            <w:noWrap w:val="0"/>
            <w:vAlign w:val="top"/>
          </w:tcPr>
          <w:p>
            <w:pPr>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noWrap w:val="0"/>
            <w:vAlign w:val="center"/>
          </w:tcPr>
          <w:p>
            <w:pPr>
              <w:rPr>
                <w:rFonts w:hint="eastAsia" w:eastAsia="仿宋_GB2312"/>
                <w:sz w:val="30"/>
              </w:rPr>
            </w:pPr>
          </w:p>
        </w:tc>
        <w:tc>
          <w:tcPr>
            <w:tcW w:w="2629" w:type="dxa"/>
            <w:noWrap w:val="0"/>
            <w:vAlign w:val="top"/>
          </w:tcPr>
          <w:p>
            <w:pPr>
              <w:jc w:val="center"/>
              <w:rPr>
                <w:rFonts w:hint="eastAsia" w:eastAsia="仿宋_GB2312"/>
                <w:sz w:val="30"/>
              </w:rPr>
            </w:pPr>
          </w:p>
        </w:tc>
        <w:tc>
          <w:tcPr>
            <w:tcW w:w="1410" w:type="dxa"/>
            <w:noWrap w:val="0"/>
            <w:vAlign w:val="top"/>
          </w:tcPr>
          <w:p>
            <w:pPr>
              <w:rPr>
                <w:rFonts w:hint="eastAsia" w:eastAsia="仿宋_GB2312"/>
                <w:sz w:val="30"/>
              </w:rPr>
            </w:pPr>
          </w:p>
        </w:tc>
        <w:tc>
          <w:tcPr>
            <w:tcW w:w="3332" w:type="dxa"/>
            <w:noWrap w:val="0"/>
            <w:vAlign w:val="top"/>
          </w:tcPr>
          <w:p>
            <w:pPr>
              <w:rPr>
                <w:rFonts w:hint="eastAsia" w:eastAsia="仿宋_GB2312"/>
                <w:sz w:val="30"/>
              </w:rPr>
            </w:pPr>
          </w:p>
        </w:tc>
      </w:tr>
    </w:tbl>
    <w:p>
      <w:pPr>
        <w:spacing w:line="360" w:lineRule="auto"/>
        <w:rPr>
          <w:rFonts w:hint="eastAsia" w:ascii="黑体" w:hAnsi="黑体" w:eastAsia="黑体" w:cs="黑体"/>
          <w:sz w:val="28"/>
          <w:szCs w:val="28"/>
        </w:rPr>
      </w:pPr>
      <w:r>
        <w:rPr>
          <w:rFonts w:hint="eastAsia" w:ascii="黑体" w:hAnsi="黑体" w:eastAsia="黑体" w:cs="黑体"/>
          <w:sz w:val="28"/>
          <w:szCs w:val="28"/>
        </w:rPr>
        <w:t>七、智能化建设有关情况</w:t>
      </w:r>
    </w:p>
    <w:p>
      <w:pPr>
        <w:spacing w:line="400" w:lineRule="exact"/>
        <w:rPr>
          <w:rFonts w:hint="eastAsia" w:ascii="黑体" w:hAnsi="黑体" w:eastAsia="黑体" w:cs="黑体"/>
          <w:sz w:val="28"/>
          <w:szCs w:val="28"/>
        </w:rPr>
      </w:pPr>
      <w:r>
        <w:rPr>
          <w:rFonts w:hint="eastAsia" w:ascii="宋体" w:hAnsi="宋体"/>
          <w:sz w:val="24"/>
        </w:rPr>
        <w:t>1.智能化建设（改造）投入</w:t>
      </w:r>
      <w:r>
        <w:rPr>
          <w:rFonts w:hint="eastAsia" w:ascii="宋体" w:hAnsi="宋体"/>
          <w:sz w:val="24"/>
          <w:u w:val="single"/>
        </w:rPr>
        <w:t xml:space="preserve">    </w:t>
      </w:r>
      <w:r>
        <w:rPr>
          <w:rFonts w:hint="eastAsia" w:ascii="宋体" w:hAnsi="宋体"/>
          <w:sz w:val="24"/>
        </w:rPr>
        <w:t>万元，其中：软件投入</w:t>
      </w:r>
      <w:r>
        <w:rPr>
          <w:rFonts w:hint="eastAsia" w:ascii="宋体" w:hAnsi="宋体"/>
          <w:sz w:val="24"/>
          <w:u w:val="single"/>
        </w:rPr>
        <w:t xml:space="preserve">    </w:t>
      </w:r>
      <w:r>
        <w:rPr>
          <w:rFonts w:hint="eastAsia" w:ascii="宋体" w:hAnsi="宋体"/>
          <w:sz w:val="24"/>
        </w:rPr>
        <w:t>万元，硬件投入</w:t>
      </w:r>
      <w:r>
        <w:rPr>
          <w:rFonts w:hint="eastAsia" w:ascii="宋体" w:hAnsi="宋体"/>
          <w:sz w:val="24"/>
          <w:u w:val="single"/>
        </w:rPr>
        <w:t xml:space="preserve">    </w:t>
      </w:r>
      <w:r>
        <w:rPr>
          <w:rFonts w:hint="eastAsia" w:ascii="宋体" w:hAnsi="宋体"/>
          <w:sz w:val="24"/>
        </w:rPr>
        <w:t>万元，人才培养投入</w:t>
      </w:r>
      <w:r>
        <w:rPr>
          <w:rFonts w:hint="eastAsia" w:ascii="宋体" w:hAnsi="宋体"/>
          <w:sz w:val="24"/>
          <w:u w:val="single"/>
        </w:rPr>
        <w:t xml:space="preserve">    </w:t>
      </w:r>
      <w:r>
        <w:rPr>
          <w:rFonts w:hint="eastAsia" w:ascii="宋体" w:hAnsi="宋体"/>
          <w:sz w:val="24"/>
        </w:rPr>
        <w:t>万元。</w:t>
      </w:r>
    </w:p>
    <w:p>
      <w:pPr>
        <w:spacing w:line="360" w:lineRule="auto"/>
        <w:rPr>
          <w:rFonts w:hint="eastAsia" w:ascii="宋体" w:hAnsi="宋体"/>
          <w:sz w:val="24"/>
        </w:rPr>
      </w:pPr>
      <w:r>
        <w:rPr>
          <w:rFonts w:hint="eastAsia" w:ascii="宋体" w:hAnsi="宋体"/>
          <w:sz w:val="24"/>
        </w:rPr>
        <w:t>2.智能化建设应用成果（文字说明并附图片）</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黑体" w:hAnsi="黑体" w:eastAsia="黑体" w:cs="黑体"/>
          <w:sz w:val="28"/>
          <w:szCs w:val="28"/>
        </w:rPr>
      </w:pPr>
      <w:r>
        <w:rPr>
          <w:rFonts w:hint="eastAsia" w:ascii="黑体" w:hAnsi="黑体" w:eastAsia="黑体" w:cs="黑体"/>
          <w:sz w:val="28"/>
          <w:szCs w:val="28"/>
        </w:rPr>
        <w:t>八、单位或个人获得省级以上印刷奖项情况</w:t>
      </w:r>
    </w:p>
    <w:tbl>
      <w:tblPr>
        <w:tblStyle w:val="7"/>
        <w:tblW w:w="879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774"/>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4774" w:type="dxa"/>
            <w:noWrap w:val="0"/>
            <w:vAlign w:val="center"/>
          </w:tcPr>
          <w:p>
            <w:pPr>
              <w:jc w:val="center"/>
              <w:rPr>
                <w:rFonts w:hint="eastAsia" w:ascii="黑体" w:hAnsi="黑体" w:eastAsia="黑体" w:cs="黑体"/>
                <w:sz w:val="24"/>
              </w:rPr>
            </w:pPr>
            <w:r>
              <w:rPr>
                <w:rFonts w:hint="eastAsia" w:ascii="黑体" w:hAnsi="黑体" w:eastAsia="黑体" w:cs="黑体"/>
                <w:sz w:val="24"/>
              </w:rPr>
              <w:t>奖项名称</w:t>
            </w:r>
          </w:p>
        </w:tc>
        <w:tc>
          <w:tcPr>
            <w:tcW w:w="3216" w:type="dxa"/>
            <w:noWrap w:val="0"/>
            <w:vAlign w:val="center"/>
          </w:tcPr>
          <w:p>
            <w:pPr>
              <w:jc w:val="center"/>
              <w:rPr>
                <w:rFonts w:hint="eastAsia" w:ascii="黑体" w:hAnsi="黑体" w:eastAsia="黑体" w:cs="黑体"/>
                <w:sz w:val="24"/>
              </w:rPr>
            </w:pPr>
            <w:r>
              <w:rPr>
                <w:rFonts w:hint="eastAsia" w:ascii="黑体" w:hAnsi="黑体" w:eastAsia="黑体" w:cs="黑体"/>
                <w:sz w:val="24"/>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8"/>
                <w:szCs w:val="28"/>
              </w:rPr>
            </w:pPr>
          </w:p>
        </w:tc>
        <w:tc>
          <w:tcPr>
            <w:tcW w:w="4774" w:type="dxa"/>
            <w:noWrap w:val="0"/>
            <w:vAlign w:val="center"/>
          </w:tcPr>
          <w:p>
            <w:pPr>
              <w:jc w:val="center"/>
              <w:rPr>
                <w:rFonts w:hint="eastAsia" w:ascii="黑体" w:hAnsi="黑体" w:eastAsia="黑体" w:cs="黑体"/>
                <w:sz w:val="28"/>
                <w:szCs w:val="28"/>
              </w:rPr>
            </w:pPr>
          </w:p>
        </w:tc>
        <w:tc>
          <w:tcPr>
            <w:tcW w:w="3216" w:type="dxa"/>
            <w:noWrap w:val="0"/>
            <w:vAlign w:val="center"/>
          </w:tcPr>
          <w:p>
            <w:pPr>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8"/>
                <w:szCs w:val="28"/>
              </w:rPr>
            </w:pPr>
          </w:p>
        </w:tc>
        <w:tc>
          <w:tcPr>
            <w:tcW w:w="4774" w:type="dxa"/>
            <w:noWrap w:val="0"/>
            <w:vAlign w:val="center"/>
          </w:tcPr>
          <w:p>
            <w:pPr>
              <w:jc w:val="center"/>
              <w:rPr>
                <w:rFonts w:hint="eastAsia" w:ascii="黑体" w:hAnsi="黑体" w:eastAsia="黑体" w:cs="黑体"/>
                <w:sz w:val="28"/>
                <w:szCs w:val="28"/>
              </w:rPr>
            </w:pPr>
          </w:p>
        </w:tc>
        <w:tc>
          <w:tcPr>
            <w:tcW w:w="3216" w:type="dxa"/>
            <w:noWrap w:val="0"/>
            <w:vAlign w:val="center"/>
          </w:tcPr>
          <w:p>
            <w:pPr>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8"/>
                <w:szCs w:val="28"/>
              </w:rPr>
            </w:pPr>
          </w:p>
        </w:tc>
        <w:tc>
          <w:tcPr>
            <w:tcW w:w="4774" w:type="dxa"/>
            <w:noWrap w:val="0"/>
            <w:vAlign w:val="center"/>
          </w:tcPr>
          <w:p>
            <w:pPr>
              <w:jc w:val="center"/>
              <w:rPr>
                <w:rFonts w:hint="eastAsia" w:ascii="黑体" w:hAnsi="黑体" w:eastAsia="黑体" w:cs="黑体"/>
                <w:sz w:val="28"/>
                <w:szCs w:val="28"/>
              </w:rPr>
            </w:pPr>
          </w:p>
        </w:tc>
        <w:tc>
          <w:tcPr>
            <w:tcW w:w="3216" w:type="dxa"/>
            <w:noWrap w:val="0"/>
            <w:vAlign w:val="center"/>
          </w:tcPr>
          <w:p>
            <w:pPr>
              <w:jc w:val="center"/>
              <w:rPr>
                <w:rFonts w:hint="eastAsia" w:ascii="黑体" w:hAnsi="黑体" w:eastAsia="黑体" w:cs="黑体"/>
                <w:sz w:val="28"/>
                <w:szCs w:val="28"/>
              </w:rPr>
            </w:pPr>
          </w:p>
        </w:tc>
      </w:tr>
    </w:tbl>
    <w:p>
      <w:pPr>
        <w:rPr>
          <w:rFonts w:hint="eastAsia" w:eastAsia="黑体"/>
          <w:sz w:val="28"/>
          <w:szCs w:val="28"/>
        </w:rPr>
      </w:pPr>
      <w:r>
        <w:rPr>
          <w:rFonts w:hint="eastAsia" w:eastAsia="黑体"/>
          <w:sz w:val="28"/>
          <w:szCs w:val="28"/>
        </w:rPr>
        <w:t>九、其他需说明的事项</w:t>
      </w:r>
    </w:p>
    <w:p>
      <w:pPr>
        <w:rPr>
          <w:rFonts w:hint="eastAsia" w:eastAsia="黑体"/>
          <w:sz w:val="28"/>
          <w:szCs w:val="28"/>
        </w:rPr>
      </w:pPr>
    </w:p>
    <w:p>
      <w:pPr>
        <w:rPr>
          <w:rFonts w:hint="eastAsia" w:eastAsia="黑体"/>
          <w:sz w:val="28"/>
          <w:szCs w:val="28"/>
        </w:rPr>
      </w:pPr>
    </w:p>
    <w:p>
      <w:pPr>
        <w:rPr>
          <w:rFonts w:hint="eastAsia" w:eastAsia="黑体"/>
          <w:sz w:val="28"/>
          <w:szCs w:val="28"/>
        </w:rPr>
      </w:pPr>
    </w:p>
    <w:tbl>
      <w:tblPr>
        <w:tblStyle w:val="7"/>
        <w:tblW w:w="87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8799" w:type="dxa"/>
            <w:noWrap w:val="0"/>
            <w:vAlign w:val="top"/>
          </w:tcPr>
          <w:p>
            <w:pPr>
              <w:rPr>
                <w:rFonts w:hint="eastAsia" w:ascii="宋体" w:hAnsi="宋体"/>
                <w:sz w:val="30"/>
              </w:rPr>
            </w:pPr>
            <w:r>
              <w:rPr>
                <w:rFonts w:hint="eastAsia" w:ascii="宋体" w:hAnsi="宋体"/>
                <w:sz w:val="30"/>
              </w:rPr>
              <w:t xml:space="preserve">    </w:t>
            </w:r>
          </w:p>
          <w:p>
            <w:pPr>
              <w:rPr>
                <w:rFonts w:hint="eastAsia" w:ascii="宋体" w:hAnsi="宋体"/>
                <w:sz w:val="28"/>
              </w:rPr>
            </w:pPr>
            <w:r>
              <w:rPr>
                <w:rFonts w:hint="eastAsia" w:ascii="宋体" w:hAnsi="宋体"/>
                <w:sz w:val="30"/>
              </w:rPr>
              <w:t xml:space="preserve">    </w:t>
            </w:r>
            <w:r>
              <w:rPr>
                <w:rFonts w:hint="eastAsia" w:ascii="宋体" w:hAnsi="宋体"/>
                <w:b/>
                <w:bCs/>
                <w:sz w:val="28"/>
              </w:rPr>
              <w:t>谨此确认，本表所填内容全部属实。</w:t>
            </w:r>
          </w:p>
          <w:p>
            <w:pPr>
              <w:ind w:firstLine="1400" w:firstLineChars="500"/>
              <w:rPr>
                <w:rFonts w:hint="eastAsia" w:ascii="宋体" w:hAnsi="宋体"/>
                <w:sz w:val="28"/>
              </w:rPr>
            </w:pPr>
          </w:p>
          <w:p>
            <w:pPr>
              <w:ind w:firstLine="1400" w:firstLineChars="500"/>
              <w:rPr>
                <w:rFonts w:hint="eastAsia" w:ascii="宋体" w:hAnsi="宋体"/>
                <w:sz w:val="28"/>
              </w:rPr>
            </w:pPr>
          </w:p>
          <w:p>
            <w:pPr>
              <w:ind w:firstLine="1400" w:firstLineChars="500"/>
              <w:rPr>
                <w:rFonts w:hint="eastAsia" w:ascii="宋体" w:hAnsi="宋体"/>
                <w:sz w:val="28"/>
              </w:rPr>
            </w:pPr>
            <w:r>
              <w:rPr>
                <w:rFonts w:hint="eastAsia" w:ascii="宋体" w:hAnsi="宋体"/>
                <w:sz w:val="28"/>
              </w:rPr>
              <w:t>法定代表人或者负责人（签名）：</w:t>
            </w:r>
          </w:p>
          <w:p>
            <w:pPr>
              <w:ind w:firstLine="1400" w:firstLineChars="500"/>
              <w:rPr>
                <w:rFonts w:hint="eastAsia" w:ascii="宋体" w:hAnsi="宋体"/>
                <w:sz w:val="28"/>
              </w:rPr>
            </w:pPr>
            <w:r>
              <w:rPr>
                <w:rFonts w:hint="eastAsia" w:ascii="宋体" w:hAnsi="宋体"/>
                <w:sz w:val="28"/>
              </w:rPr>
              <w:t>印刷企业（盖章）</w:t>
            </w:r>
          </w:p>
          <w:p>
            <w:pPr>
              <w:snapToGrid w:val="0"/>
              <w:rPr>
                <w:rFonts w:hint="eastAsia" w:ascii="宋体" w:hAnsi="宋体"/>
                <w:sz w:val="28"/>
              </w:rPr>
            </w:pPr>
            <w:r>
              <w:rPr>
                <w:rFonts w:hint="eastAsia" w:ascii="宋体" w:hAnsi="宋体"/>
                <w:sz w:val="28"/>
              </w:rPr>
              <w:t xml:space="preserve">                                      年   月   日</w:t>
            </w:r>
          </w:p>
          <w:p>
            <w:pPr>
              <w:snapToGrid w:val="0"/>
              <w:rPr>
                <w:rFonts w:hint="eastAsia" w:ascii="宋体" w:hAnsi="宋体"/>
                <w:sz w:val="30"/>
              </w:rPr>
            </w:pPr>
          </w:p>
        </w:tc>
      </w:tr>
    </w:tbl>
    <w:p>
      <w:pPr>
        <w:adjustRightInd w:val="0"/>
        <w:snapToGrid w:val="0"/>
        <w:spacing w:line="341" w:lineRule="auto"/>
        <w:jc w:val="left"/>
        <w:rPr>
          <w:rFonts w:ascii="仿宋" w:hAnsi="仿宋" w:eastAsia="仿宋"/>
          <w:sz w:val="32"/>
          <w:szCs w:val="32"/>
        </w:rPr>
        <w:sectPr>
          <w:headerReference r:id="rId11" w:type="default"/>
          <w:footerReference r:id="rId12" w:type="default"/>
          <w:pgSz w:w="11906" w:h="16838"/>
          <w:pgMar w:top="1440" w:right="1644" w:bottom="1440" w:left="1644" w:header="851" w:footer="1417" w:gutter="0"/>
          <w:pgNumType w:fmt="decimal"/>
          <w:cols w:space="720" w:num="1"/>
          <w:docGrid w:linePitch="312" w:charSpace="0"/>
        </w:sectPr>
      </w:pPr>
    </w:p>
    <w:p>
      <w:pPr>
        <w:adjustRightInd w:val="0"/>
        <w:snapToGrid w:val="0"/>
        <w:spacing w:line="341" w:lineRule="auto"/>
        <w:jc w:val="left"/>
        <w:rPr>
          <w:rFonts w:hint="eastAsia" w:ascii="黑体" w:hAnsi="黑体" w:eastAsia="黑体" w:cs="黑体"/>
          <w:sz w:val="32"/>
          <w:szCs w:val="32"/>
        </w:rPr>
      </w:pPr>
      <w:r>
        <w:rPr>
          <w:rFonts w:hint="eastAsia" w:ascii="黑体" w:hAnsi="黑体" w:eastAsia="黑体" w:cs="黑体"/>
          <w:sz w:val="32"/>
          <w:szCs w:val="32"/>
        </w:rPr>
        <w:t>附表1</w:t>
      </w:r>
    </w:p>
    <w:p>
      <w:pPr>
        <w:adjustRightInd w:val="0"/>
        <w:snapToGrid w:val="0"/>
        <w:spacing w:line="341" w:lineRule="auto"/>
        <w:jc w:val="center"/>
        <w:rPr>
          <w:rFonts w:hint="eastAsia" w:ascii="黑体" w:hAnsi="黑体" w:eastAsia="黑体"/>
          <w:sz w:val="28"/>
          <w:szCs w:val="32"/>
        </w:rPr>
      </w:pPr>
      <w:r>
        <w:rPr>
          <w:rFonts w:hint="eastAsia" w:ascii="黑体" w:hAnsi="黑体" w:eastAsia="黑体"/>
          <w:sz w:val="32"/>
          <w:szCs w:val="32"/>
        </w:rPr>
        <w:t>北京地区重点出版物印刷明细表</w:t>
      </w:r>
      <w:r>
        <w:rPr>
          <w:rFonts w:hint="eastAsia" w:ascii="黑体" w:hAnsi="黑体" w:eastAsia="黑体"/>
          <w:sz w:val="28"/>
          <w:szCs w:val="32"/>
        </w:rPr>
        <w:t>（2020年7月-2021年6月）</w:t>
      </w:r>
    </w:p>
    <w:p>
      <w:pPr>
        <w:adjustRightInd w:val="0"/>
        <w:snapToGrid w:val="0"/>
        <w:spacing w:line="341" w:lineRule="auto"/>
        <w:jc w:val="left"/>
        <w:rPr>
          <w:rFonts w:hint="eastAsia" w:ascii="黑体" w:hAnsi="黑体" w:eastAsia="黑体"/>
          <w:szCs w:val="21"/>
        </w:rPr>
      </w:pPr>
      <w:r>
        <w:rPr>
          <w:rFonts w:hint="eastAsia" w:ascii="黑体" w:hAnsi="黑体" w:eastAsia="黑体"/>
          <w:szCs w:val="21"/>
        </w:rPr>
        <w:t>印刷企业名称：（公章）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769"/>
        <w:gridCol w:w="2524"/>
        <w:gridCol w:w="1843"/>
        <w:gridCol w:w="1275"/>
        <w:gridCol w:w="1560"/>
        <w:gridCol w:w="1134"/>
        <w:gridCol w:w="184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序号</w:t>
            </w:r>
          </w:p>
        </w:tc>
        <w:tc>
          <w:tcPr>
            <w:tcW w:w="1769"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出版单位       </w:t>
            </w:r>
            <w:r>
              <w:rPr>
                <w:rFonts w:hint="eastAsia" w:ascii="宋体" w:hAnsi="宋体"/>
                <w:sz w:val="18"/>
                <w:szCs w:val="18"/>
              </w:rPr>
              <w:t>（限北京地区）</w:t>
            </w:r>
          </w:p>
        </w:tc>
        <w:tc>
          <w:tcPr>
            <w:tcW w:w="2524"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书（刊） 名</w:t>
            </w:r>
          </w:p>
        </w:tc>
        <w:tc>
          <w:tcPr>
            <w:tcW w:w="1843"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书（刊）号</w:t>
            </w:r>
          </w:p>
        </w:tc>
        <w:tc>
          <w:tcPr>
            <w:tcW w:w="127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印刷数量   </w:t>
            </w:r>
            <w:r>
              <w:rPr>
                <w:rFonts w:hint="eastAsia" w:ascii="宋体" w:hAnsi="宋体"/>
                <w:sz w:val="18"/>
                <w:szCs w:val="18"/>
              </w:rPr>
              <w:t>（万册）</w:t>
            </w:r>
          </w:p>
        </w:tc>
        <w:tc>
          <w:tcPr>
            <w:tcW w:w="1560"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色 数         </w:t>
            </w:r>
            <w:r>
              <w:rPr>
                <w:rFonts w:hint="eastAsia" w:ascii="宋体" w:hAnsi="宋体"/>
                <w:sz w:val="18"/>
                <w:szCs w:val="18"/>
              </w:rPr>
              <w:t>（单色/双色/四色及以上）</w:t>
            </w:r>
          </w:p>
        </w:tc>
        <w:tc>
          <w:tcPr>
            <w:tcW w:w="1134"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总印张      </w:t>
            </w:r>
            <w:r>
              <w:rPr>
                <w:rFonts w:hint="eastAsia" w:ascii="宋体" w:hAnsi="宋体"/>
                <w:sz w:val="18"/>
                <w:szCs w:val="18"/>
              </w:rPr>
              <w:t>（印张）</w:t>
            </w:r>
          </w:p>
        </w:tc>
        <w:tc>
          <w:tcPr>
            <w:tcW w:w="1842"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用纸量        </w:t>
            </w:r>
            <w:r>
              <w:rPr>
                <w:rFonts w:hint="eastAsia" w:ascii="宋体" w:hAnsi="宋体"/>
                <w:sz w:val="18"/>
                <w:szCs w:val="18"/>
              </w:rPr>
              <w:t xml:space="preserve">    （令）</w:t>
            </w:r>
          </w:p>
        </w:tc>
        <w:tc>
          <w:tcPr>
            <w:tcW w:w="1592"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印刷时间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r>
              <w:rPr>
                <w:rFonts w:hint="eastAsia" w:ascii="黑体" w:hAnsi="黑体" w:eastAsia="黑体"/>
                <w:szCs w:val="21"/>
              </w:rPr>
              <w:t>合计</w:t>
            </w: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bl>
    <w:p>
      <w:pPr>
        <w:adjustRightInd w:val="0"/>
        <w:snapToGrid w:val="0"/>
        <w:spacing w:line="341" w:lineRule="auto"/>
        <w:jc w:val="left"/>
        <w:rPr>
          <w:rFonts w:hint="eastAsia" w:ascii="仿宋" w:hAnsi="仿宋" w:eastAsia="仿宋"/>
          <w:sz w:val="32"/>
          <w:szCs w:val="32"/>
        </w:rPr>
      </w:pPr>
    </w:p>
    <w:p>
      <w:pPr>
        <w:adjustRightInd w:val="0"/>
        <w:snapToGrid w:val="0"/>
        <w:spacing w:line="341" w:lineRule="auto"/>
        <w:jc w:val="left"/>
        <w:rPr>
          <w:rFonts w:hint="eastAsia" w:ascii="黑体" w:hAnsi="黑体" w:eastAsia="黑体" w:cs="黑体"/>
          <w:sz w:val="32"/>
          <w:szCs w:val="32"/>
        </w:rPr>
        <w:sectPr>
          <w:headerReference r:id="rId13" w:type="default"/>
          <w:footerReference r:id="rId14" w:type="default"/>
          <w:pgSz w:w="16838" w:h="11906" w:orient="landscape"/>
          <w:pgMar w:top="1644" w:right="1440" w:bottom="1644" w:left="1440" w:header="851" w:footer="1417" w:gutter="0"/>
          <w:pgNumType w:fmt="decimal"/>
          <w:cols w:space="720" w:num="1"/>
          <w:docGrid w:linePitch="312" w:charSpace="0"/>
        </w:sectPr>
      </w:pPr>
    </w:p>
    <w:p>
      <w:pPr>
        <w:adjustRightInd w:val="0"/>
        <w:snapToGrid w:val="0"/>
        <w:spacing w:line="341" w:lineRule="auto"/>
        <w:jc w:val="left"/>
        <w:rPr>
          <w:rFonts w:hint="eastAsia" w:ascii="黑体" w:hAnsi="黑体" w:eastAsia="黑体" w:cs="黑体"/>
          <w:sz w:val="32"/>
          <w:szCs w:val="32"/>
        </w:rPr>
      </w:pPr>
      <w:r>
        <w:rPr>
          <w:rFonts w:hint="eastAsia" w:ascii="黑体" w:hAnsi="黑体" w:eastAsia="黑体" w:cs="黑体"/>
          <w:sz w:val="32"/>
          <w:szCs w:val="32"/>
        </w:rPr>
        <w:t>附表2</w:t>
      </w:r>
    </w:p>
    <w:p>
      <w:pPr>
        <w:adjustRightInd w:val="0"/>
        <w:snapToGrid w:val="0"/>
        <w:spacing w:line="341" w:lineRule="auto"/>
        <w:jc w:val="center"/>
        <w:rPr>
          <w:rFonts w:hint="eastAsia" w:ascii="黑体" w:hAnsi="黑体" w:eastAsia="黑体"/>
          <w:sz w:val="32"/>
          <w:szCs w:val="32"/>
        </w:rPr>
      </w:pPr>
      <w:r>
        <w:rPr>
          <w:rFonts w:hint="eastAsia" w:ascii="黑体" w:hAnsi="黑体" w:eastAsia="黑体"/>
          <w:sz w:val="32"/>
          <w:szCs w:val="32"/>
        </w:rPr>
        <w:t>印刷企业人员基本情况表</w:t>
      </w:r>
    </w:p>
    <w:p>
      <w:pPr>
        <w:adjustRightInd w:val="0"/>
        <w:snapToGrid w:val="0"/>
        <w:spacing w:line="341" w:lineRule="auto"/>
        <w:jc w:val="left"/>
        <w:rPr>
          <w:rFonts w:hint="eastAsia" w:ascii="黑体" w:hAnsi="黑体" w:eastAsia="黑体"/>
          <w:szCs w:val="21"/>
        </w:rPr>
      </w:pPr>
      <w:r>
        <w:rPr>
          <w:rFonts w:hint="eastAsia" w:ascii="黑体" w:hAnsi="黑体" w:eastAsia="黑体"/>
          <w:szCs w:val="21"/>
        </w:rPr>
        <w:t>印刷企业名称：（公章）</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2"/>
        <w:gridCol w:w="544"/>
        <w:gridCol w:w="1245"/>
        <w:gridCol w:w="742"/>
        <w:gridCol w:w="709"/>
        <w:gridCol w:w="851"/>
        <w:gridCol w:w="708"/>
        <w:gridCol w:w="1417"/>
        <w:gridCol w:w="655"/>
        <w:gridCol w:w="763"/>
        <w:gridCol w:w="1276"/>
        <w:gridCol w:w="709"/>
        <w:gridCol w:w="709"/>
        <w:gridCol w:w="127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序号</w:t>
            </w:r>
          </w:p>
        </w:tc>
        <w:tc>
          <w:tcPr>
            <w:tcW w:w="1012"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姓名</w:t>
            </w:r>
          </w:p>
        </w:tc>
        <w:tc>
          <w:tcPr>
            <w:tcW w:w="544"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性别</w:t>
            </w:r>
          </w:p>
        </w:tc>
        <w:tc>
          <w:tcPr>
            <w:tcW w:w="1245"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身份证号</w:t>
            </w:r>
          </w:p>
        </w:tc>
        <w:tc>
          <w:tcPr>
            <w:tcW w:w="742" w:type="dxa"/>
            <w:vMerge w:val="restart"/>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岗位</w:t>
            </w:r>
          </w:p>
        </w:tc>
        <w:tc>
          <w:tcPr>
            <w:tcW w:w="709"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职务</w:t>
            </w:r>
          </w:p>
        </w:tc>
        <w:tc>
          <w:tcPr>
            <w:tcW w:w="2976" w:type="dxa"/>
            <w:gridSpan w:val="3"/>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学  历</w:t>
            </w:r>
          </w:p>
        </w:tc>
        <w:tc>
          <w:tcPr>
            <w:tcW w:w="2694" w:type="dxa"/>
            <w:gridSpan w:val="3"/>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职  称</w:t>
            </w:r>
          </w:p>
        </w:tc>
        <w:tc>
          <w:tcPr>
            <w:tcW w:w="2693" w:type="dxa"/>
            <w:gridSpan w:val="3"/>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职业资格证书</w:t>
            </w:r>
          </w:p>
        </w:tc>
        <w:tc>
          <w:tcPr>
            <w:tcW w:w="1025" w:type="dxa"/>
            <w:vMerge w:val="restart"/>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个人获奖情况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1012"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544"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1245"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742"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709"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851"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研究生以上</w:t>
            </w:r>
          </w:p>
        </w:tc>
        <w:tc>
          <w:tcPr>
            <w:tcW w:w="708"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本科</w:t>
            </w:r>
          </w:p>
        </w:tc>
        <w:tc>
          <w:tcPr>
            <w:tcW w:w="1417"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学历证书号</w:t>
            </w:r>
          </w:p>
        </w:tc>
        <w:tc>
          <w:tcPr>
            <w:tcW w:w="65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高级</w:t>
            </w:r>
          </w:p>
          <w:p>
            <w:pPr>
              <w:adjustRightInd w:val="0"/>
              <w:snapToGrid w:val="0"/>
              <w:jc w:val="center"/>
              <w:rPr>
                <w:rFonts w:ascii="黑体" w:hAnsi="黑体" w:eastAsia="黑体"/>
                <w:sz w:val="18"/>
                <w:szCs w:val="18"/>
              </w:rPr>
            </w:pPr>
            <w:r>
              <w:rPr>
                <w:rFonts w:hint="eastAsia" w:ascii="黑体" w:hAnsi="黑体" w:eastAsia="黑体"/>
                <w:sz w:val="18"/>
                <w:szCs w:val="18"/>
              </w:rPr>
              <w:t>职称</w:t>
            </w:r>
          </w:p>
        </w:tc>
        <w:tc>
          <w:tcPr>
            <w:tcW w:w="763"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中级 职称</w:t>
            </w:r>
          </w:p>
        </w:tc>
        <w:tc>
          <w:tcPr>
            <w:tcW w:w="1276"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职称证书号</w:t>
            </w:r>
          </w:p>
        </w:tc>
        <w:tc>
          <w:tcPr>
            <w:tcW w:w="709"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高级</w:t>
            </w:r>
          </w:p>
        </w:tc>
        <w:tc>
          <w:tcPr>
            <w:tcW w:w="709"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中级</w:t>
            </w:r>
          </w:p>
        </w:tc>
        <w:tc>
          <w:tcPr>
            <w:tcW w:w="127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资格证书号</w:t>
            </w:r>
          </w:p>
        </w:tc>
        <w:tc>
          <w:tcPr>
            <w:tcW w:w="1025" w:type="dxa"/>
            <w:vMerge w:val="continue"/>
            <w:shd w:val="clear" w:color="auto" w:fill="auto"/>
            <w:noWrap w:val="0"/>
            <w:vAlign w:val="top"/>
          </w:tcPr>
          <w:p>
            <w:pPr>
              <w:adjustRightInd w:val="0"/>
              <w:snapToGrid w:val="0"/>
              <w:jc w:val="center"/>
              <w:rPr>
                <w:rFonts w:hint="eastAsia"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18"/>
                <w:szCs w:val="18"/>
              </w:rPr>
            </w:pPr>
          </w:p>
        </w:tc>
        <w:tc>
          <w:tcPr>
            <w:tcW w:w="1012" w:type="dxa"/>
            <w:shd w:val="clear" w:color="auto" w:fill="auto"/>
            <w:noWrap w:val="0"/>
            <w:vAlign w:val="center"/>
          </w:tcPr>
          <w:p>
            <w:pPr>
              <w:adjustRightInd w:val="0"/>
              <w:snapToGrid w:val="0"/>
              <w:jc w:val="center"/>
              <w:rPr>
                <w:rFonts w:ascii="仿宋" w:hAnsi="仿宋" w:eastAsia="仿宋"/>
                <w:sz w:val="18"/>
                <w:szCs w:val="18"/>
              </w:rPr>
            </w:pPr>
          </w:p>
        </w:tc>
        <w:tc>
          <w:tcPr>
            <w:tcW w:w="544" w:type="dxa"/>
            <w:shd w:val="clear" w:color="auto" w:fill="auto"/>
            <w:noWrap w:val="0"/>
            <w:vAlign w:val="center"/>
          </w:tcPr>
          <w:p>
            <w:pPr>
              <w:adjustRightInd w:val="0"/>
              <w:snapToGrid w:val="0"/>
              <w:jc w:val="center"/>
              <w:rPr>
                <w:rFonts w:ascii="仿宋" w:hAnsi="仿宋" w:eastAsia="仿宋"/>
                <w:sz w:val="18"/>
                <w:szCs w:val="18"/>
              </w:rPr>
            </w:pPr>
          </w:p>
        </w:tc>
        <w:tc>
          <w:tcPr>
            <w:tcW w:w="1245" w:type="dxa"/>
            <w:shd w:val="clear" w:color="auto" w:fill="auto"/>
            <w:noWrap w:val="0"/>
            <w:vAlign w:val="center"/>
          </w:tcPr>
          <w:p>
            <w:pPr>
              <w:adjustRightInd w:val="0"/>
              <w:snapToGrid w:val="0"/>
              <w:jc w:val="center"/>
              <w:rPr>
                <w:rFonts w:ascii="仿宋" w:hAnsi="仿宋" w:eastAsia="仿宋"/>
                <w:sz w:val="18"/>
                <w:szCs w:val="18"/>
              </w:rPr>
            </w:pPr>
          </w:p>
        </w:tc>
        <w:tc>
          <w:tcPr>
            <w:tcW w:w="742" w:type="dxa"/>
            <w:shd w:val="clear" w:color="auto" w:fill="auto"/>
            <w:noWrap w:val="0"/>
            <w:vAlign w:val="center"/>
          </w:tcPr>
          <w:p>
            <w:pPr>
              <w:adjustRightInd w:val="0"/>
              <w:snapToGrid w:val="0"/>
              <w:jc w:val="center"/>
              <w:rPr>
                <w:rFonts w:ascii="仿宋" w:hAnsi="仿宋" w:eastAsia="仿宋"/>
                <w:sz w:val="18"/>
                <w:szCs w:val="18"/>
              </w:rPr>
            </w:pPr>
          </w:p>
        </w:tc>
        <w:tc>
          <w:tcPr>
            <w:tcW w:w="709" w:type="dxa"/>
            <w:shd w:val="clear" w:color="auto" w:fill="auto"/>
            <w:noWrap w:val="0"/>
            <w:vAlign w:val="center"/>
          </w:tcPr>
          <w:p>
            <w:pPr>
              <w:adjustRightInd w:val="0"/>
              <w:snapToGrid w:val="0"/>
              <w:jc w:val="center"/>
              <w:rPr>
                <w:rFonts w:ascii="仿宋" w:hAnsi="仿宋" w:eastAsia="仿宋"/>
                <w:sz w:val="18"/>
                <w:szCs w:val="18"/>
              </w:rPr>
            </w:pPr>
          </w:p>
        </w:tc>
        <w:tc>
          <w:tcPr>
            <w:tcW w:w="851" w:type="dxa"/>
            <w:shd w:val="clear" w:color="auto" w:fill="auto"/>
            <w:noWrap w:val="0"/>
            <w:vAlign w:val="center"/>
          </w:tcPr>
          <w:p>
            <w:pPr>
              <w:adjustRightInd w:val="0"/>
              <w:snapToGrid w:val="0"/>
              <w:jc w:val="center"/>
              <w:rPr>
                <w:rFonts w:ascii="仿宋" w:hAnsi="仿宋" w:eastAsia="仿宋"/>
                <w:sz w:val="18"/>
                <w:szCs w:val="18"/>
              </w:rPr>
            </w:pPr>
          </w:p>
        </w:tc>
        <w:tc>
          <w:tcPr>
            <w:tcW w:w="708" w:type="dxa"/>
            <w:shd w:val="clear" w:color="auto" w:fill="auto"/>
            <w:noWrap w:val="0"/>
            <w:vAlign w:val="center"/>
          </w:tcPr>
          <w:p>
            <w:pPr>
              <w:adjustRightInd w:val="0"/>
              <w:snapToGrid w:val="0"/>
              <w:jc w:val="center"/>
              <w:rPr>
                <w:rFonts w:ascii="仿宋" w:hAnsi="仿宋" w:eastAsia="仿宋"/>
                <w:sz w:val="18"/>
                <w:szCs w:val="18"/>
              </w:rPr>
            </w:pPr>
          </w:p>
        </w:tc>
        <w:tc>
          <w:tcPr>
            <w:tcW w:w="1417" w:type="dxa"/>
            <w:shd w:val="clear" w:color="auto" w:fill="auto"/>
            <w:noWrap w:val="0"/>
            <w:vAlign w:val="center"/>
          </w:tcPr>
          <w:p>
            <w:pPr>
              <w:adjustRightInd w:val="0"/>
              <w:snapToGrid w:val="0"/>
              <w:jc w:val="center"/>
              <w:rPr>
                <w:rFonts w:ascii="仿宋" w:hAnsi="仿宋" w:eastAsia="仿宋"/>
                <w:sz w:val="18"/>
                <w:szCs w:val="18"/>
              </w:rPr>
            </w:pPr>
          </w:p>
        </w:tc>
        <w:tc>
          <w:tcPr>
            <w:tcW w:w="655" w:type="dxa"/>
            <w:shd w:val="clear" w:color="auto" w:fill="auto"/>
            <w:noWrap w:val="0"/>
            <w:vAlign w:val="center"/>
          </w:tcPr>
          <w:p>
            <w:pPr>
              <w:adjustRightInd w:val="0"/>
              <w:snapToGrid w:val="0"/>
              <w:jc w:val="center"/>
              <w:rPr>
                <w:rFonts w:ascii="仿宋" w:hAnsi="仿宋" w:eastAsia="仿宋"/>
                <w:sz w:val="18"/>
                <w:szCs w:val="18"/>
              </w:rPr>
            </w:pPr>
          </w:p>
        </w:tc>
        <w:tc>
          <w:tcPr>
            <w:tcW w:w="763" w:type="dxa"/>
            <w:shd w:val="clear" w:color="auto" w:fill="auto"/>
            <w:noWrap w:val="0"/>
            <w:vAlign w:val="center"/>
          </w:tcPr>
          <w:p>
            <w:pPr>
              <w:adjustRightInd w:val="0"/>
              <w:snapToGrid w:val="0"/>
              <w:jc w:val="center"/>
              <w:rPr>
                <w:rFonts w:ascii="仿宋" w:hAnsi="仿宋" w:eastAsia="仿宋"/>
                <w:sz w:val="18"/>
                <w:szCs w:val="18"/>
              </w:rPr>
            </w:pPr>
          </w:p>
        </w:tc>
        <w:tc>
          <w:tcPr>
            <w:tcW w:w="1276" w:type="dxa"/>
            <w:shd w:val="clear" w:color="auto" w:fill="auto"/>
            <w:noWrap w:val="0"/>
            <w:vAlign w:val="center"/>
          </w:tcPr>
          <w:p>
            <w:pPr>
              <w:adjustRightInd w:val="0"/>
              <w:snapToGrid w:val="0"/>
              <w:jc w:val="center"/>
              <w:rPr>
                <w:rFonts w:ascii="仿宋" w:hAnsi="仿宋" w:eastAsia="仿宋"/>
                <w:sz w:val="18"/>
                <w:szCs w:val="18"/>
              </w:rPr>
            </w:pPr>
          </w:p>
        </w:tc>
        <w:tc>
          <w:tcPr>
            <w:tcW w:w="709" w:type="dxa"/>
            <w:shd w:val="clear" w:color="auto" w:fill="auto"/>
            <w:noWrap w:val="0"/>
            <w:vAlign w:val="center"/>
          </w:tcPr>
          <w:p>
            <w:pPr>
              <w:adjustRightInd w:val="0"/>
              <w:snapToGrid w:val="0"/>
              <w:jc w:val="center"/>
              <w:rPr>
                <w:rFonts w:ascii="仿宋" w:hAnsi="仿宋" w:eastAsia="仿宋"/>
                <w:sz w:val="18"/>
                <w:szCs w:val="18"/>
              </w:rPr>
            </w:pPr>
          </w:p>
        </w:tc>
        <w:tc>
          <w:tcPr>
            <w:tcW w:w="709" w:type="dxa"/>
            <w:shd w:val="clear" w:color="auto" w:fill="auto"/>
            <w:noWrap w:val="0"/>
            <w:vAlign w:val="center"/>
          </w:tcPr>
          <w:p>
            <w:pPr>
              <w:adjustRightInd w:val="0"/>
              <w:snapToGrid w:val="0"/>
              <w:jc w:val="center"/>
              <w:rPr>
                <w:rFonts w:ascii="仿宋" w:hAnsi="仿宋" w:eastAsia="仿宋"/>
                <w:sz w:val="18"/>
                <w:szCs w:val="18"/>
              </w:rPr>
            </w:pPr>
          </w:p>
        </w:tc>
        <w:tc>
          <w:tcPr>
            <w:tcW w:w="1275" w:type="dxa"/>
            <w:shd w:val="clear" w:color="auto" w:fill="auto"/>
            <w:noWrap w:val="0"/>
            <w:vAlign w:val="center"/>
          </w:tcPr>
          <w:p>
            <w:pPr>
              <w:adjustRightInd w:val="0"/>
              <w:snapToGrid w:val="0"/>
              <w:jc w:val="center"/>
              <w:rPr>
                <w:rFonts w:ascii="仿宋" w:hAnsi="仿宋" w:eastAsia="仿宋"/>
                <w:sz w:val="18"/>
                <w:szCs w:val="18"/>
              </w:rPr>
            </w:pPr>
          </w:p>
        </w:tc>
        <w:tc>
          <w:tcPr>
            <w:tcW w:w="1025" w:type="dxa"/>
            <w:shd w:val="clear" w:color="auto" w:fill="auto"/>
            <w:noWrap w:val="0"/>
            <w:vAlign w:val="top"/>
          </w:tcPr>
          <w:p>
            <w:pPr>
              <w:adjustRightInd w:val="0"/>
              <w:snapToGrid w:val="0"/>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r>
              <w:rPr>
                <w:rFonts w:hint="eastAsia" w:ascii="黑体" w:hAnsi="黑体" w:eastAsia="黑体"/>
                <w:szCs w:val="21"/>
              </w:rPr>
              <w:t>合计</w:t>
            </w: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bl>
    <w:p>
      <w:pPr>
        <w:adjustRightInd w:val="0"/>
        <w:snapToGrid w:val="0"/>
        <w:spacing w:line="341" w:lineRule="auto"/>
        <w:jc w:val="left"/>
        <w:rPr>
          <w:rFonts w:hint="eastAsia" w:ascii="宋体" w:hAnsi="宋体"/>
          <w:szCs w:val="21"/>
        </w:rPr>
      </w:pPr>
      <w:r>
        <w:rPr>
          <w:rFonts w:hint="eastAsia" w:ascii="宋体" w:hAnsi="宋体"/>
          <w:szCs w:val="21"/>
        </w:rPr>
        <w:t>说明：1.应与申请表“基本情况”中相关内容对应。</w:t>
      </w:r>
    </w:p>
    <w:p>
      <w:pPr>
        <w:adjustRightInd w:val="0"/>
        <w:snapToGrid w:val="0"/>
        <w:spacing w:line="341" w:lineRule="auto"/>
        <w:jc w:val="left"/>
        <w:rPr>
          <w:rFonts w:hint="eastAsia" w:ascii="宋体" w:hAnsi="宋体"/>
          <w:szCs w:val="21"/>
        </w:rPr>
      </w:pPr>
      <w:r>
        <w:rPr>
          <w:rFonts w:hint="eastAsia" w:ascii="宋体" w:hAnsi="宋体"/>
          <w:szCs w:val="21"/>
        </w:rPr>
        <w:t xml:space="preserve">      2.学历、职称、职业资格证书下所列选项划“√”。</w:t>
      </w:r>
    </w:p>
    <w:p>
      <w:pPr>
        <w:adjustRightInd w:val="0"/>
        <w:snapToGrid w:val="0"/>
        <w:spacing w:line="341" w:lineRule="auto"/>
        <w:jc w:val="left"/>
        <w:rPr>
          <w:rFonts w:hint="eastAsia" w:ascii="黑体" w:hAnsi="黑体" w:eastAsia="黑体"/>
          <w:sz w:val="32"/>
          <w:szCs w:val="32"/>
        </w:rPr>
      </w:pPr>
      <w:r>
        <w:rPr>
          <w:rFonts w:hint="eastAsia" w:ascii="宋体" w:hAnsi="宋体"/>
          <w:szCs w:val="21"/>
        </w:rPr>
        <w:t xml:space="preserve">      3.个人获奖情况是指在印刷行业取得的省级以上奖项情况。</w:t>
      </w:r>
    </w:p>
    <w:p>
      <w:pPr>
        <w:adjustRightInd w:val="0"/>
        <w:snapToGrid w:val="0"/>
        <w:spacing w:line="341" w:lineRule="auto"/>
        <w:jc w:val="left"/>
        <w:rPr>
          <w:rFonts w:hint="eastAsia" w:ascii="宋体" w:hAnsi="宋体"/>
          <w:szCs w:val="21"/>
        </w:rPr>
      </w:pPr>
    </w:p>
    <w:p>
      <w:pPr>
        <w:adjustRightInd w:val="0"/>
        <w:snapToGrid w:val="0"/>
        <w:spacing w:line="341" w:lineRule="auto"/>
        <w:jc w:val="left"/>
        <w:rPr>
          <w:rFonts w:ascii="宋体" w:hAnsi="宋体"/>
          <w:szCs w:val="21"/>
        </w:rPr>
        <w:sectPr>
          <w:headerReference r:id="rId15" w:type="default"/>
          <w:footerReference r:id="rId16" w:type="default"/>
          <w:pgSz w:w="16838" w:h="11906" w:orient="landscape"/>
          <w:pgMar w:top="1644" w:right="1440" w:bottom="1644" w:left="1440" w:header="851" w:footer="1417" w:gutter="0"/>
          <w:pgNumType w:fmt="decimal"/>
          <w:cols w:space="720" w:num="1"/>
          <w:docGrid w:linePitch="312" w:charSpace="0"/>
        </w:sectPr>
      </w:pPr>
    </w:p>
    <w:p>
      <w:pPr>
        <w:adjustRightInd w:val="0"/>
        <w:snapToGrid w:val="0"/>
        <w:spacing w:line="341" w:lineRule="auto"/>
        <w:jc w:val="center"/>
        <w:rPr>
          <w:rFonts w:hint="eastAsia" w:ascii="宋体" w:hAnsi="宋体"/>
          <w:b/>
          <w:sz w:val="24"/>
          <w:szCs w:val="21"/>
        </w:rPr>
      </w:pPr>
      <w:r>
        <w:rPr>
          <w:rFonts w:hint="eastAsia" w:ascii="宋体" w:hAnsi="宋体"/>
          <w:b/>
          <w:sz w:val="24"/>
          <w:szCs w:val="21"/>
        </w:rPr>
        <w:t>填 表 说 明</w:t>
      </w:r>
    </w:p>
    <w:p>
      <w:pPr>
        <w:adjustRightInd w:val="0"/>
        <w:snapToGrid w:val="0"/>
        <w:spacing w:line="341" w:lineRule="auto"/>
        <w:rPr>
          <w:rFonts w:hint="eastAsia" w:ascii="宋体" w:hAnsi="宋体"/>
          <w:szCs w:val="21"/>
        </w:rPr>
      </w:pPr>
      <w:r>
        <w:rPr>
          <w:rFonts w:hint="eastAsia" w:ascii="宋体" w:hAnsi="宋体"/>
          <w:szCs w:val="21"/>
        </w:rPr>
        <w:t>一、基本事项</w:t>
      </w:r>
    </w:p>
    <w:p>
      <w:pPr>
        <w:adjustRightInd w:val="0"/>
        <w:snapToGrid w:val="0"/>
        <w:spacing w:line="341" w:lineRule="auto"/>
        <w:rPr>
          <w:rFonts w:hint="eastAsia" w:ascii="宋体" w:hAnsi="宋体"/>
          <w:szCs w:val="21"/>
        </w:rPr>
      </w:pPr>
      <w:r>
        <w:rPr>
          <w:rFonts w:hint="eastAsia" w:ascii="宋体" w:hAnsi="宋体"/>
          <w:szCs w:val="21"/>
        </w:rPr>
        <w:t>（一）所提交的文件、证件复印件应当使用A4纸，装订成册并盖章确认。</w:t>
      </w:r>
    </w:p>
    <w:p>
      <w:pPr>
        <w:adjustRightInd w:val="0"/>
        <w:snapToGrid w:val="0"/>
        <w:spacing w:line="341" w:lineRule="auto"/>
        <w:rPr>
          <w:rFonts w:hint="eastAsia" w:ascii="宋体" w:hAnsi="宋体"/>
          <w:szCs w:val="21"/>
        </w:rPr>
      </w:pPr>
      <w:r>
        <w:rPr>
          <w:rFonts w:hint="eastAsia" w:ascii="宋体" w:hAnsi="宋体"/>
          <w:szCs w:val="21"/>
        </w:rPr>
        <w:t>（二）表中的所有项目由企业如实填写，没有的项目填写“无”。</w:t>
      </w:r>
    </w:p>
    <w:p>
      <w:pPr>
        <w:adjustRightInd w:val="0"/>
        <w:snapToGrid w:val="0"/>
        <w:spacing w:line="341" w:lineRule="auto"/>
        <w:rPr>
          <w:rFonts w:hint="eastAsia" w:ascii="宋体" w:hAnsi="宋体"/>
          <w:szCs w:val="21"/>
        </w:rPr>
      </w:pPr>
      <w:r>
        <w:rPr>
          <w:rFonts w:hint="eastAsia" w:ascii="宋体" w:hAnsi="宋体"/>
          <w:szCs w:val="21"/>
        </w:rPr>
        <w:t>（三）请提交打印件，不得涂改。</w:t>
      </w:r>
    </w:p>
    <w:p>
      <w:pPr>
        <w:adjustRightInd w:val="0"/>
        <w:snapToGrid w:val="0"/>
        <w:spacing w:line="341" w:lineRule="auto"/>
        <w:rPr>
          <w:rFonts w:hint="eastAsia" w:ascii="宋体" w:hAnsi="宋体"/>
          <w:szCs w:val="21"/>
        </w:rPr>
      </w:pPr>
      <w:r>
        <w:rPr>
          <w:rFonts w:hint="eastAsia" w:ascii="宋体" w:hAnsi="宋体"/>
          <w:szCs w:val="21"/>
        </w:rPr>
        <w:t>（四）本表内容填写不下时，可另附纸填写。</w:t>
      </w:r>
    </w:p>
    <w:p>
      <w:pPr>
        <w:adjustRightInd w:val="0"/>
        <w:snapToGrid w:val="0"/>
        <w:spacing w:line="341" w:lineRule="auto"/>
        <w:rPr>
          <w:rFonts w:hint="eastAsia" w:ascii="宋体" w:hAnsi="宋体"/>
          <w:szCs w:val="21"/>
        </w:rPr>
      </w:pPr>
      <w:r>
        <w:rPr>
          <w:rFonts w:hint="eastAsia" w:ascii="宋体" w:hAnsi="宋体"/>
          <w:szCs w:val="21"/>
        </w:rPr>
        <w:t>（五）表中有“□”部分应用“√”标识，每栏只允许选择一项。</w:t>
      </w:r>
    </w:p>
    <w:p>
      <w:pPr>
        <w:adjustRightInd w:val="0"/>
        <w:snapToGrid w:val="0"/>
        <w:spacing w:line="341" w:lineRule="auto"/>
        <w:rPr>
          <w:rFonts w:hint="eastAsia" w:ascii="宋体" w:hAnsi="宋体"/>
          <w:szCs w:val="21"/>
        </w:rPr>
      </w:pPr>
      <w:r>
        <w:rPr>
          <w:rFonts w:hint="eastAsia" w:ascii="宋体" w:hAnsi="宋体"/>
          <w:szCs w:val="21"/>
        </w:rPr>
        <w:t>（六）日期、时间按年月填写，一律使用公历和阿拉伯数字。</w:t>
      </w:r>
    </w:p>
    <w:p>
      <w:pPr>
        <w:adjustRightInd w:val="0"/>
        <w:snapToGrid w:val="0"/>
        <w:spacing w:line="341" w:lineRule="auto"/>
        <w:rPr>
          <w:rFonts w:hint="eastAsia" w:ascii="宋体" w:hAnsi="宋体"/>
          <w:szCs w:val="21"/>
        </w:rPr>
      </w:pPr>
      <w:r>
        <w:rPr>
          <w:rFonts w:hint="eastAsia" w:ascii="宋体" w:hAnsi="宋体"/>
          <w:szCs w:val="21"/>
        </w:rPr>
        <w:t>（七）</w:t>
      </w:r>
      <w:r>
        <w:rPr>
          <w:rFonts w:hint="eastAsia" w:ascii="宋体" w:hAnsi="宋体"/>
          <w:b/>
          <w:szCs w:val="21"/>
        </w:rPr>
        <w:t>除特殊标注，所有指标的统计区间为2020年7月1日至2021年6月30日</w:t>
      </w:r>
      <w:r>
        <w:rPr>
          <w:rFonts w:hint="eastAsia" w:ascii="宋体" w:hAnsi="宋体"/>
          <w:szCs w:val="21"/>
        </w:rPr>
        <w:t>。</w:t>
      </w:r>
    </w:p>
    <w:p>
      <w:pPr>
        <w:adjustRightInd w:val="0"/>
        <w:snapToGrid w:val="0"/>
        <w:spacing w:line="341" w:lineRule="auto"/>
        <w:rPr>
          <w:rFonts w:hint="eastAsia" w:ascii="宋体" w:hAnsi="宋体"/>
          <w:szCs w:val="21"/>
        </w:rPr>
      </w:pPr>
      <w:r>
        <w:rPr>
          <w:rFonts w:hint="eastAsia" w:ascii="宋体" w:hAnsi="宋体"/>
          <w:szCs w:val="21"/>
        </w:rPr>
        <w:t>（八）填写报表时请严格按照表内所规定的单位填写，有小数位的保留至小数点后2位。</w:t>
      </w:r>
    </w:p>
    <w:p>
      <w:pPr>
        <w:adjustRightInd w:val="0"/>
        <w:snapToGrid w:val="0"/>
        <w:spacing w:line="341" w:lineRule="auto"/>
        <w:rPr>
          <w:rFonts w:hint="eastAsia" w:ascii="宋体" w:hAnsi="宋体"/>
          <w:szCs w:val="21"/>
        </w:rPr>
      </w:pPr>
      <w:r>
        <w:rPr>
          <w:rFonts w:hint="eastAsia" w:ascii="宋体" w:hAnsi="宋体"/>
          <w:szCs w:val="21"/>
        </w:rPr>
        <w:t>二、填报项目</w:t>
      </w:r>
    </w:p>
    <w:p>
      <w:pPr>
        <w:adjustRightInd w:val="0"/>
        <w:snapToGrid w:val="0"/>
        <w:spacing w:line="341" w:lineRule="auto"/>
        <w:rPr>
          <w:rFonts w:hint="eastAsia" w:ascii="宋体" w:hAnsi="宋体"/>
          <w:szCs w:val="21"/>
        </w:rPr>
      </w:pPr>
      <w:r>
        <w:rPr>
          <w:rFonts w:hint="eastAsia" w:ascii="宋体" w:hAnsi="宋体"/>
          <w:szCs w:val="21"/>
        </w:rPr>
        <w:t>（一）企业名称。</w:t>
      </w:r>
    </w:p>
    <w:p>
      <w:pPr>
        <w:adjustRightInd w:val="0"/>
        <w:snapToGrid w:val="0"/>
        <w:spacing w:line="341" w:lineRule="auto"/>
        <w:rPr>
          <w:rFonts w:hint="eastAsia" w:ascii="宋体" w:hAnsi="宋体"/>
          <w:szCs w:val="21"/>
        </w:rPr>
      </w:pPr>
      <w:r>
        <w:rPr>
          <w:rFonts w:hint="eastAsia" w:ascii="宋体" w:hAnsi="宋体"/>
          <w:szCs w:val="21"/>
        </w:rPr>
        <w:t>按照工商行政部门核发的营业执照上的登记事项之一“名称”填写，不得填写简称。</w:t>
      </w:r>
    </w:p>
    <w:p>
      <w:pPr>
        <w:adjustRightInd w:val="0"/>
        <w:snapToGrid w:val="0"/>
        <w:spacing w:line="341" w:lineRule="auto"/>
        <w:rPr>
          <w:rFonts w:hint="eastAsia" w:ascii="宋体" w:hAnsi="宋体"/>
          <w:szCs w:val="21"/>
        </w:rPr>
      </w:pPr>
      <w:r>
        <w:rPr>
          <w:rFonts w:hint="eastAsia" w:ascii="宋体" w:hAnsi="宋体"/>
          <w:szCs w:val="21"/>
        </w:rPr>
        <w:t>（二）注册地址。</w:t>
      </w:r>
    </w:p>
    <w:p>
      <w:pPr>
        <w:adjustRightInd w:val="0"/>
        <w:snapToGrid w:val="0"/>
        <w:spacing w:line="341" w:lineRule="auto"/>
        <w:rPr>
          <w:rFonts w:hint="eastAsia" w:ascii="宋体" w:hAnsi="宋体"/>
          <w:szCs w:val="21"/>
        </w:rPr>
      </w:pPr>
      <w:r>
        <w:rPr>
          <w:rFonts w:hint="eastAsia" w:ascii="宋体" w:hAnsi="宋体"/>
          <w:szCs w:val="21"/>
        </w:rPr>
        <w:t>按照工商行政部门核发的营业执照上的登记事项之一“住所”填写。</w:t>
      </w:r>
    </w:p>
    <w:p>
      <w:pPr>
        <w:adjustRightInd w:val="0"/>
        <w:snapToGrid w:val="0"/>
        <w:spacing w:line="341" w:lineRule="auto"/>
        <w:rPr>
          <w:rFonts w:hint="eastAsia" w:ascii="宋体" w:hAnsi="宋体"/>
          <w:szCs w:val="21"/>
        </w:rPr>
      </w:pPr>
      <w:r>
        <w:rPr>
          <w:rFonts w:hint="eastAsia" w:ascii="宋体" w:hAnsi="宋体"/>
          <w:szCs w:val="21"/>
        </w:rPr>
        <w:t>（三）实际经营场所。</w:t>
      </w:r>
    </w:p>
    <w:p>
      <w:pPr>
        <w:adjustRightInd w:val="0"/>
        <w:snapToGrid w:val="0"/>
        <w:spacing w:line="341" w:lineRule="auto"/>
        <w:rPr>
          <w:rFonts w:hint="eastAsia" w:ascii="宋体" w:hAnsi="宋体"/>
          <w:szCs w:val="21"/>
        </w:rPr>
      </w:pPr>
      <w:r>
        <w:rPr>
          <w:rFonts w:hint="eastAsia" w:ascii="宋体" w:hAnsi="宋体"/>
          <w:szCs w:val="21"/>
        </w:rPr>
        <w:t>指印刷设备所在场所。</w:t>
      </w:r>
    </w:p>
    <w:p>
      <w:pPr>
        <w:adjustRightInd w:val="0"/>
        <w:snapToGrid w:val="0"/>
        <w:spacing w:line="341" w:lineRule="auto"/>
        <w:rPr>
          <w:rFonts w:hint="eastAsia" w:ascii="宋体" w:hAnsi="宋体"/>
          <w:szCs w:val="21"/>
        </w:rPr>
      </w:pPr>
      <w:r>
        <w:rPr>
          <w:rFonts w:hint="eastAsia" w:ascii="宋体" w:hAnsi="宋体"/>
          <w:szCs w:val="21"/>
        </w:rPr>
        <w:t>（四）主营业务。</w:t>
      </w:r>
    </w:p>
    <w:p>
      <w:pPr>
        <w:adjustRightInd w:val="0"/>
        <w:snapToGrid w:val="0"/>
        <w:spacing w:line="341" w:lineRule="auto"/>
        <w:rPr>
          <w:rFonts w:hint="eastAsia" w:ascii="宋体" w:hAnsi="宋体"/>
          <w:szCs w:val="21"/>
        </w:rPr>
      </w:pPr>
      <w:r>
        <w:rPr>
          <w:rFonts w:hint="eastAsia" w:ascii="宋体" w:hAnsi="宋体"/>
          <w:szCs w:val="21"/>
        </w:rPr>
        <w:t>指在日常经营活动中所产生总价值最高或业务量最大的生产经营业务项目。</w:t>
      </w:r>
    </w:p>
    <w:p>
      <w:pPr>
        <w:adjustRightInd w:val="0"/>
        <w:snapToGrid w:val="0"/>
        <w:spacing w:line="341" w:lineRule="auto"/>
        <w:rPr>
          <w:rFonts w:hint="eastAsia" w:ascii="宋体" w:hAnsi="宋体"/>
          <w:szCs w:val="21"/>
        </w:rPr>
      </w:pPr>
      <w:r>
        <w:rPr>
          <w:rFonts w:hint="eastAsia" w:ascii="宋体" w:hAnsi="宋体"/>
          <w:szCs w:val="21"/>
        </w:rPr>
        <w:t>（五）财务指标。</w:t>
      </w:r>
    </w:p>
    <w:p>
      <w:pPr>
        <w:adjustRightInd w:val="0"/>
        <w:snapToGrid w:val="0"/>
        <w:spacing w:line="341" w:lineRule="auto"/>
        <w:rPr>
          <w:rFonts w:hint="eastAsia" w:ascii="宋体" w:hAnsi="宋体"/>
          <w:b/>
          <w:szCs w:val="21"/>
        </w:rPr>
      </w:pPr>
      <w:r>
        <w:rPr>
          <w:rFonts w:hint="eastAsia" w:ascii="宋体" w:hAnsi="宋体"/>
          <w:b/>
          <w:szCs w:val="21"/>
        </w:rPr>
        <w:t>根据报告期财务审计报表和统计报表对应项目填报。</w:t>
      </w:r>
    </w:p>
    <w:p>
      <w:pPr>
        <w:adjustRightInd w:val="0"/>
        <w:snapToGrid w:val="0"/>
        <w:spacing w:line="341" w:lineRule="auto"/>
        <w:rPr>
          <w:rFonts w:hint="eastAsia" w:ascii="宋体" w:hAnsi="宋体"/>
          <w:szCs w:val="21"/>
        </w:rPr>
      </w:pPr>
      <w:r>
        <w:rPr>
          <w:rFonts w:hint="eastAsia" w:ascii="宋体" w:hAnsi="宋体"/>
          <w:szCs w:val="21"/>
        </w:rPr>
        <w:t>1.工业总产值：指以货币表现的工业企业在报告期内生产的工业产品总量，按不含增值税的现行价格计算。</w:t>
      </w:r>
    </w:p>
    <w:p>
      <w:pPr>
        <w:adjustRightInd w:val="0"/>
        <w:snapToGrid w:val="0"/>
        <w:spacing w:line="341" w:lineRule="auto"/>
        <w:rPr>
          <w:rFonts w:hint="eastAsia" w:ascii="宋体" w:hAnsi="宋体"/>
          <w:szCs w:val="21"/>
        </w:rPr>
      </w:pPr>
      <w:r>
        <w:rPr>
          <w:rFonts w:hint="eastAsia" w:ascii="宋体" w:hAnsi="宋体"/>
          <w:szCs w:val="21"/>
        </w:rPr>
        <w:t>2.工业增加值：指工业行业在报告期内以货币表现的工业生产活动的最终成果；是工业企业全部生产活动的总成果扣除了在生产过程中消耗或转移的物质产品和劳务价值后的余额；是工业企业生产过程中新增加的价值。</w:t>
      </w:r>
    </w:p>
    <w:p>
      <w:pPr>
        <w:adjustRightInd w:val="0"/>
        <w:snapToGrid w:val="0"/>
        <w:spacing w:line="341" w:lineRule="auto"/>
        <w:rPr>
          <w:rFonts w:hint="eastAsia" w:ascii="宋体" w:hAnsi="宋体"/>
          <w:szCs w:val="21"/>
        </w:rPr>
      </w:pPr>
      <w:r>
        <w:rPr>
          <w:rFonts w:hint="eastAsia" w:ascii="宋体" w:hAnsi="宋体"/>
          <w:szCs w:val="21"/>
        </w:rPr>
        <w:t>3.工业总产出：指工业企业（单位）在报告期内工业生产活动的总成果，是以货币表现在工业最终产品和提供工业劳务活动的总价值量。按工业总产值加上应交增值税计算。</w:t>
      </w:r>
    </w:p>
    <w:p>
      <w:pPr>
        <w:adjustRightInd w:val="0"/>
        <w:snapToGrid w:val="0"/>
        <w:spacing w:line="341" w:lineRule="auto"/>
        <w:rPr>
          <w:rFonts w:hint="eastAsia" w:ascii="宋体" w:hAnsi="宋体"/>
          <w:szCs w:val="21"/>
        </w:rPr>
      </w:pPr>
      <w:r>
        <w:rPr>
          <w:rFonts w:hint="eastAsia" w:ascii="宋体" w:hAnsi="宋体"/>
          <w:szCs w:val="21"/>
        </w:rPr>
        <w:t xml:space="preserve">4.研发投入：指报告期内企业实际用于基础研究、应用研究和试验发展的经费支出。包括实际用于研究与试验发展活动的人员劳务费、原材料费、固定资产购建费、管理费及其他费用支出。 </w:t>
      </w:r>
    </w:p>
    <w:p>
      <w:pPr>
        <w:adjustRightInd w:val="0"/>
        <w:snapToGrid w:val="0"/>
        <w:spacing w:line="341" w:lineRule="auto"/>
        <w:rPr>
          <w:rFonts w:hint="eastAsia" w:ascii="宋体" w:hAnsi="宋体"/>
          <w:szCs w:val="21"/>
        </w:rPr>
      </w:pPr>
      <w:r>
        <w:rPr>
          <w:rFonts w:hint="eastAsia" w:ascii="宋体" w:hAnsi="宋体"/>
          <w:szCs w:val="21"/>
        </w:rPr>
        <w:t>5.数字印刷销售额：指采用生产型数字印刷机从事印刷经营活动的销售收入。</w:t>
      </w:r>
    </w:p>
    <w:p>
      <w:pPr>
        <w:adjustRightInd w:val="0"/>
        <w:snapToGrid w:val="0"/>
        <w:spacing w:line="341" w:lineRule="auto"/>
        <w:rPr>
          <w:rFonts w:hint="eastAsia" w:ascii="宋体" w:hAnsi="宋体"/>
          <w:szCs w:val="21"/>
        </w:rPr>
      </w:pPr>
      <w:r>
        <w:rPr>
          <w:rFonts w:hint="eastAsia" w:ascii="宋体" w:hAnsi="宋体"/>
          <w:szCs w:val="21"/>
        </w:rPr>
        <w:t>6.数字印刷总产值：指采用生产型数字印刷机从事印刷经营活动的工业总产值。</w:t>
      </w:r>
    </w:p>
    <w:p>
      <w:pPr>
        <w:adjustRightInd w:val="0"/>
        <w:snapToGrid w:val="0"/>
        <w:spacing w:line="341" w:lineRule="auto"/>
        <w:rPr>
          <w:rFonts w:hint="eastAsia" w:ascii="宋体" w:hAnsi="宋体"/>
          <w:szCs w:val="21"/>
        </w:rPr>
      </w:pPr>
      <w:r>
        <w:rPr>
          <w:rFonts w:hint="eastAsia" w:ascii="宋体" w:hAnsi="宋体"/>
          <w:szCs w:val="21"/>
        </w:rPr>
        <w:t>（六）职工人数。</w:t>
      </w:r>
    </w:p>
    <w:p>
      <w:pPr>
        <w:adjustRightInd w:val="0"/>
        <w:snapToGrid w:val="0"/>
        <w:spacing w:line="341" w:lineRule="auto"/>
        <w:rPr>
          <w:rFonts w:hint="eastAsia" w:ascii="宋体" w:hAnsi="宋体"/>
          <w:szCs w:val="21"/>
        </w:rPr>
      </w:pPr>
      <w:r>
        <w:rPr>
          <w:rFonts w:hint="eastAsia" w:ascii="宋体" w:hAnsi="宋体"/>
          <w:szCs w:val="21"/>
        </w:rPr>
        <w:t>指在企业工作并由企业支付工资（薪金）的各类人员（不包括临时聘用人员）。</w:t>
      </w:r>
    </w:p>
    <w:p>
      <w:pPr>
        <w:adjustRightInd w:val="0"/>
        <w:snapToGrid w:val="0"/>
        <w:spacing w:line="341" w:lineRule="auto"/>
        <w:rPr>
          <w:rFonts w:hint="eastAsia" w:ascii="宋体" w:hAnsi="宋体"/>
          <w:szCs w:val="21"/>
        </w:rPr>
      </w:pPr>
      <w:r>
        <w:rPr>
          <w:rFonts w:hint="eastAsia" w:ascii="宋体" w:hAnsi="宋体"/>
          <w:szCs w:val="21"/>
        </w:rPr>
        <w:t>（八）产量。</w:t>
      </w:r>
    </w:p>
    <w:p>
      <w:pPr>
        <w:adjustRightInd w:val="0"/>
        <w:snapToGrid w:val="0"/>
        <w:spacing w:line="341" w:lineRule="auto"/>
        <w:rPr>
          <w:rFonts w:hint="eastAsia" w:ascii="宋体" w:hAnsi="宋体"/>
          <w:szCs w:val="21"/>
        </w:rPr>
      </w:pPr>
      <w:r>
        <w:rPr>
          <w:rFonts w:hint="eastAsia" w:ascii="宋体" w:hAnsi="宋体"/>
          <w:szCs w:val="21"/>
        </w:rPr>
        <w:t>指报告期内印刷生产的符合产品质量要求的实物数量。</w:t>
      </w:r>
    </w:p>
    <w:p>
      <w:pPr>
        <w:adjustRightInd w:val="0"/>
        <w:snapToGrid w:val="0"/>
        <w:spacing w:line="341" w:lineRule="auto"/>
        <w:rPr>
          <w:rFonts w:hint="eastAsia" w:ascii="宋体" w:hAnsi="宋体"/>
          <w:szCs w:val="21"/>
        </w:rPr>
      </w:pPr>
      <w:r>
        <w:rPr>
          <w:rFonts w:hint="eastAsia" w:ascii="宋体" w:hAnsi="宋体"/>
          <w:szCs w:val="21"/>
        </w:rPr>
        <w:t>（九）用纸量。</w:t>
      </w:r>
    </w:p>
    <w:p>
      <w:pPr>
        <w:adjustRightInd w:val="0"/>
        <w:snapToGrid w:val="0"/>
        <w:spacing w:line="341" w:lineRule="auto"/>
        <w:rPr>
          <w:rFonts w:hint="eastAsia" w:ascii="宋体" w:hAnsi="宋体"/>
          <w:szCs w:val="21"/>
        </w:rPr>
      </w:pPr>
      <w:r>
        <w:rPr>
          <w:rFonts w:hint="eastAsia" w:ascii="宋体" w:hAnsi="宋体"/>
          <w:szCs w:val="21"/>
        </w:rPr>
        <w:t>指报告期内印刷用纸数量。包含平板纸和卷筒纸。</w:t>
      </w:r>
    </w:p>
    <w:p>
      <w:pPr>
        <w:adjustRightInd w:val="0"/>
        <w:snapToGrid w:val="0"/>
        <w:spacing w:line="341" w:lineRule="auto"/>
        <w:rPr>
          <w:rFonts w:hint="eastAsia" w:ascii="宋体" w:hAnsi="宋体"/>
          <w:szCs w:val="21"/>
        </w:rPr>
      </w:pPr>
      <w:r>
        <w:rPr>
          <w:rFonts w:hint="eastAsia" w:ascii="宋体" w:hAnsi="宋体"/>
          <w:szCs w:val="21"/>
        </w:rPr>
        <w:t>（十）重点出版物。</w:t>
      </w:r>
    </w:p>
    <w:p>
      <w:pPr>
        <w:adjustRightInd w:val="0"/>
        <w:snapToGrid w:val="0"/>
        <w:spacing w:line="341" w:lineRule="auto"/>
        <w:rPr>
          <w:rFonts w:hint="eastAsia" w:ascii="宋体" w:hAnsi="宋体"/>
          <w:szCs w:val="21"/>
        </w:rPr>
      </w:pPr>
      <w:r>
        <w:rPr>
          <w:rFonts w:hint="eastAsia" w:ascii="宋体" w:hAnsi="宋体"/>
          <w:szCs w:val="21"/>
        </w:rPr>
        <w:t>“重点出版物”是指党和国家重要文件文献、重大主题出版物、重要报纸期刊、北京市中小学教科书等，具体指在京出版印刷的重大选题类图书、北京市中小学教科书和刊期在一个月（含）以内的期刊；“其他重要印刷品”是指党和国家重大活动保障产品。</w:t>
      </w:r>
    </w:p>
    <w:p>
      <w:pPr>
        <w:adjustRightInd w:val="0"/>
        <w:snapToGrid w:val="0"/>
        <w:spacing w:line="341" w:lineRule="auto"/>
        <w:rPr>
          <w:rFonts w:hint="eastAsia" w:ascii="宋体" w:hAnsi="宋体"/>
          <w:szCs w:val="21"/>
        </w:rPr>
      </w:pPr>
      <w:r>
        <w:rPr>
          <w:rFonts w:hint="eastAsia" w:ascii="宋体" w:hAnsi="宋体"/>
          <w:szCs w:val="21"/>
        </w:rPr>
        <w:t>（十一）生产设备。</w:t>
      </w:r>
    </w:p>
    <w:p>
      <w:pPr>
        <w:adjustRightInd w:val="0"/>
        <w:snapToGrid w:val="0"/>
        <w:spacing w:line="341" w:lineRule="auto"/>
        <w:rPr>
          <w:rFonts w:hint="eastAsia" w:ascii="宋体" w:hAnsi="宋体"/>
          <w:szCs w:val="21"/>
        </w:rPr>
      </w:pPr>
      <w:r>
        <w:rPr>
          <w:rFonts w:hint="eastAsia" w:ascii="宋体" w:hAnsi="宋体"/>
          <w:szCs w:val="21"/>
        </w:rPr>
        <w:t>1.印刷设备指：单张纸胶印机、卷筒纸胶印机。</w:t>
      </w:r>
    </w:p>
    <w:p>
      <w:pPr>
        <w:adjustRightInd w:val="0"/>
        <w:snapToGrid w:val="0"/>
        <w:spacing w:line="341" w:lineRule="auto"/>
        <w:rPr>
          <w:rFonts w:hint="eastAsia" w:ascii="宋体" w:hAnsi="宋体"/>
          <w:szCs w:val="21"/>
        </w:rPr>
      </w:pPr>
      <w:r>
        <w:rPr>
          <w:rFonts w:hint="eastAsia" w:ascii="宋体" w:hAnsi="宋体"/>
          <w:szCs w:val="21"/>
        </w:rPr>
        <w:t>规格填写：四开、对开、全张及以上</w:t>
      </w:r>
    </w:p>
    <w:p>
      <w:pPr>
        <w:adjustRightInd w:val="0"/>
        <w:snapToGrid w:val="0"/>
        <w:spacing w:line="341" w:lineRule="auto"/>
        <w:rPr>
          <w:rFonts w:hint="eastAsia" w:ascii="宋体" w:hAnsi="宋体"/>
          <w:szCs w:val="21"/>
        </w:rPr>
      </w:pPr>
      <w:r>
        <w:rPr>
          <w:rFonts w:hint="eastAsia" w:ascii="宋体" w:hAnsi="宋体"/>
          <w:szCs w:val="21"/>
        </w:rPr>
        <w:t>面数填写：单面、双面。</w:t>
      </w:r>
    </w:p>
    <w:p>
      <w:pPr>
        <w:adjustRightInd w:val="0"/>
        <w:snapToGrid w:val="0"/>
        <w:spacing w:line="341" w:lineRule="auto"/>
        <w:rPr>
          <w:rFonts w:hint="eastAsia" w:ascii="宋体" w:hAnsi="宋体"/>
          <w:szCs w:val="21"/>
        </w:rPr>
      </w:pPr>
      <w:r>
        <w:rPr>
          <w:rFonts w:hint="eastAsia" w:ascii="宋体" w:hAnsi="宋体"/>
          <w:szCs w:val="21"/>
        </w:rPr>
        <w:t>色数填写：单色、双色、四色及以上。</w:t>
      </w:r>
    </w:p>
    <w:p>
      <w:pPr>
        <w:adjustRightInd w:val="0"/>
        <w:snapToGrid w:val="0"/>
        <w:spacing w:line="341" w:lineRule="auto"/>
        <w:rPr>
          <w:rFonts w:hint="eastAsia" w:ascii="宋体" w:hAnsi="宋体"/>
          <w:szCs w:val="21"/>
        </w:rPr>
      </w:pPr>
      <w:r>
        <w:rPr>
          <w:rFonts w:hint="eastAsia" w:ascii="宋体" w:hAnsi="宋体"/>
          <w:szCs w:val="21"/>
        </w:rPr>
        <w:t>2.生产型数字印刷机的名称请从《生产型数字印刷机参考目录（201</w:t>
      </w:r>
      <w:r>
        <w:rPr>
          <w:rFonts w:hint="default" w:ascii="宋体" w:hAnsi="宋体"/>
          <w:szCs w:val="21"/>
          <w:lang w:val="en"/>
        </w:rPr>
        <w:t>7</w:t>
      </w:r>
      <w:bookmarkStart w:id="0" w:name="_GoBack"/>
      <w:bookmarkEnd w:id="0"/>
      <w:r>
        <w:rPr>
          <w:rFonts w:hint="eastAsia" w:ascii="宋体" w:hAnsi="宋体"/>
          <w:szCs w:val="21"/>
        </w:rPr>
        <w:t>年）》中选择填写。</w:t>
      </w:r>
    </w:p>
    <w:p>
      <w:pPr>
        <w:adjustRightInd w:val="0"/>
        <w:snapToGrid w:val="0"/>
        <w:spacing w:line="341" w:lineRule="auto"/>
        <w:rPr>
          <w:rFonts w:hint="eastAsia" w:ascii="宋体" w:hAnsi="宋体"/>
          <w:szCs w:val="21"/>
        </w:rPr>
      </w:pPr>
      <w:r>
        <w:rPr>
          <w:rFonts w:hint="eastAsia" w:ascii="宋体" w:hAnsi="宋体"/>
          <w:szCs w:val="21"/>
        </w:rPr>
        <w:t>3.其他设备的名称请从以下项目中选择填写：</w:t>
      </w:r>
    </w:p>
    <w:p>
      <w:pPr>
        <w:adjustRightInd w:val="0"/>
        <w:snapToGrid w:val="0"/>
        <w:spacing w:line="341" w:lineRule="auto"/>
        <w:rPr>
          <w:rFonts w:hint="eastAsia" w:ascii="宋体" w:hAnsi="宋体"/>
          <w:szCs w:val="21"/>
        </w:rPr>
      </w:pPr>
      <w:r>
        <w:rPr>
          <w:rFonts w:hint="eastAsia" w:ascii="宋体" w:hAnsi="宋体"/>
          <w:szCs w:val="21"/>
        </w:rPr>
        <w:t>直接制版系统、折页机、锁线机、胶订生产线、骑马订生产线、精装生产线（含单机、联动线）</w:t>
      </w:r>
    </w:p>
    <w:p>
      <w:pPr>
        <w:adjustRightInd w:val="0"/>
        <w:snapToGrid w:val="0"/>
        <w:spacing w:line="341" w:lineRule="auto"/>
        <w:rPr>
          <w:rFonts w:hint="eastAsia" w:ascii="宋体" w:hAnsi="宋体"/>
          <w:szCs w:val="21"/>
        </w:rPr>
      </w:pPr>
      <w:r>
        <w:rPr>
          <w:rFonts w:hint="eastAsia" w:ascii="宋体" w:hAnsi="宋体"/>
          <w:szCs w:val="21"/>
        </w:rPr>
        <w:t>（十二）质量管理。</w:t>
      </w:r>
    </w:p>
    <w:p>
      <w:pPr>
        <w:adjustRightInd w:val="0"/>
        <w:snapToGrid w:val="0"/>
        <w:spacing w:line="341" w:lineRule="auto"/>
        <w:rPr>
          <w:rFonts w:hint="eastAsia" w:ascii="宋体" w:hAnsi="宋体"/>
          <w:szCs w:val="21"/>
        </w:rPr>
      </w:pPr>
      <w:r>
        <w:rPr>
          <w:rFonts w:hint="eastAsia" w:ascii="宋体" w:hAnsi="宋体"/>
          <w:szCs w:val="21"/>
        </w:rPr>
        <w:t>1.填报范围为报告期内印刷企业送检产品和质检部门抽检产品。</w:t>
      </w:r>
    </w:p>
    <w:p>
      <w:pPr>
        <w:adjustRightInd w:val="0"/>
        <w:snapToGrid w:val="0"/>
        <w:spacing w:line="341" w:lineRule="auto"/>
        <w:rPr>
          <w:rFonts w:hint="eastAsia" w:ascii="宋体" w:hAnsi="宋体"/>
          <w:szCs w:val="21"/>
        </w:rPr>
      </w:pPr>
      <w:r>
        <w:rPr>
          <w:rFonts w:hint="eastAsia" w:ascii="宋体" w:hAnsi="宋体"/>
          <w:szCs w:val="21"/>
        </w:rPr>
        <w:t>2.优质、合格、不合格以质检机构出具的检测报告为准。</w:t>
      </w:r>
    </w:p>
    <w:p>
      <w:pPr>
        <w:adjustRightInd w:val="0"/>
        <w:snapToGrid w:val="0"/>
        <w:spacing w:line="341" w:lineRule="auto"/>
        <w:rPr>
          <w:rFonts w:ascii="仿宋_GB2312" w:hAnsi="Arial" w:eastAsia="仿宋_GB2312" w:cs="Arial"/>
          <w:kern w:val="0"/>
          <w:sz w:val="28"/>
          <w:szCs w:val="28"/>
        </w:rPr>
      </w:pPr>
      <w:r>
        <w:rPr>
          <w:rFonts w:hint="eastAsia" w:ascii="宋体" w:hAnsi="宋体"/>
          <w:szCs w:val="21"/>
        </w:rPr>
        <w:t>3.质检合格率=（优质品+合格品）/抽检（送检）总数×100%。</w:t>
      </w:r>
      <w:r>
        <w:rPr>
          <w:rFonts w:hint="eastAsia" w:ascii="仿宋_GB2312" w:hAnsi="楷体"/>
          <w:color w:val="000000"/>
          <w:spacing w:val="6"/>
          <w:sz w:val="28"/>
          <w:szCs w:val="28"/>
        </w:rPr>
        <w:t xml:space="preserve">                             </w:t>
      </w:r>
    </w:p>
    <w:sectPr>
      <w:headerReference r:id="rId17" w:type="default"/>
      <w:footerReference r:id="rId18" w:type="default"/>
      <w:footerReference r:id="rId19" w:type="even"/>
      <w:pgSz w:w="11906" w:h="16838"/>
      <w:pgMar w:top="1814" w:right="1417" w:bottom="1814" w:left="141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华文楷体">
    <w:altName w:val="方正楷体_GBK"/>
    <w:panose1 w:val="02010600040101010101"/>
    <w:charset w:val="00"/>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lang w:val="en-US"/>
      </w:rPr>
    </w:pPr>
    <w:r>
      <w:rPr>
        <w:sz w:val="18"/>
      </w:rPr>
      <mc:AlternateContent>
        <mc:Choice Requires="wps">
          <w:drawing>
            <wp:anchor distT="0" distB="0" distL="114300" distR="114300" simplePos="0" relativeHeight="252284928" behindDoc="0" locked="0" layoutInCell="1" allowOverlap="1">
              <wp:simplePos x="0" y="0"/>
              <wp:positionH relativeFrom="margin">
                <wp:align>outside</wp:align>
              </wp:positionH>
              <wp:positionV relativeFrom="paragraph">
                <wp:posOffset>0</wp:posOffset>
              </wp:positionV>
              <wp:extent cx="1030605" cy="26416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03060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0.8pt;width:81.15pt;mso-position-horizontal:outside;mso-position-horizontal-relative:margin;z-index:252284928;mso-width-relative:page;mso-height-relative:page;" filled="f" stroked="f" coordsize="21600,21600" o:gfxdata="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Pxc5HUAAAABAEAAA8AAAAAAAAAAQAgAAAAOAAAAGRycy9kb3ducmV2&#10;LnhtbFBLAQIUABQAAAAIAIdO4kAEGQrwIwIAACwEAAAOAAAAAAAAAAEAIAAAADkBAABkcnMvZTJv&#10;RG9jLnhtbFBLBQYAAAAABgAGAFkBAADOBQAAAAA=&#10;">
              <v:fill on="f" focussize="0,0"/>
              <v:stroke on="f" weight="0.5pt"/>
              <v:imagedata o:title=""/>
              <o:lock v:ext="edit" aspectratio="f"/>
              <v:textbox inset="0mm,0mm,0mm,0mm">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rFonts w:hint="eastAsia"/>
        <w:lang w:val="en-US" w:eastAsia="zh-CN"/>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22869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869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228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8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ke42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kw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4ke42HgIAACsEAAAOAAAAAAAAAAEAIAAAADUBAABkcnMvZTJvRG9jLnhtbFBL&#10;BQYAAAAABgAGAFkBAADF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lang w:val="en-US"/>
      </w:rPr>
    </w:pPr>
    <w:r>
      <w:rPr>
        <w:sz w:val="18"/>
      </w:rPr>
      <mc:AlternateContent>
        <mc:Choice Requires="wps">
          <w:drawing>
            <wp:anchor distT="0" distB="0" distL="114300" distR="114300" simplePos="0" relativeHeight="2535413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5413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2290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90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22910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910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2292096" behindDoc="0" locked="0" layoutInCell="1" allowOverlap="1">
              <wp:simplePos x="0" y="0"/>
              <wp:positionH relativeFrom="margin">
                <wp:align>outside</wp:align>
              </wp:positionH>
              <wp:positionV relativeFrom="paragraph">
                <wp:posOffset>0</wp:posOffset>
              </wp:positionV>
              <wp:extent cx="1056640" cy="26416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05664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0.8pt;width:83.2pt;mso-position-horizontal:outside;mso-position-horizontal-relative:margin;z-index:252292096;mso-width-relative:page;mso-height-relative:page;" filled="f" stroked="f" coordsize="21600,21600" o:gfxdata="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BQ3FF0wAAAAQBAAAPAAAAAAAAAAEAIAAAADgAAABkcnMvZG93bnJldi54&#10;bWxQSwECFAAUAAAACACHTuJAtRCzYCICAAAsBAAADgAAAAAAAAABACAAAAA4AQAAZHJzL2Uyb0Rv&#10;Yy54bWxQSwUGAAAAAAYABgBZAQAAzAUAAAAA&#10;">
              <v:fill on="f" focussize="0,0"/>
              <v:stroke on="f" weight="0.5pt"/>
              <v:imagedata o:title=""/>
              <o:lock v:ext="edit" aspectratio="f"/>
              <v:textbox inset="0mm,0mm,0mm,0mm">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00"/>
    <w:rsid w:val="0000240D"/>
    <w:rsid w:val="000356AF"/>
    <w:rsid w:val="000456A6"/>
    <w:rsid w:val="000861E2"/>
    <w:rsid w:val="00087D8D"/>
    <w:rsid w:val="000A0716"/>
    <w:rsid w:val="000A3E20"/>
    <w:rsid w:val="000C0ACF"/>
    <w:rsid w:val="000C2310"/>
    <w:rsid w:val="000E0786"/>
    <w:rsid w:val="00110D7A"/>
    <w:rsid w:val="00115615"/>
    <w:rsid w:val="00127C01"/>
    <w:rsid w:val="001471B6"/>
    <w:rsid w:val="00152187"/>
    <w:rsid w:val="0015358F"/>
    <w:rsid w:val="00157A25"/>
    <w:rsid w:val="00176A2F"/>
    <w:rsid w:val="001865D2"/>
    <w:rsid w:val="00187379"/>
    <w:rsid w:val="00190232"/>
    <w:rsid w:val="00197595"/>
    <w:rsid w:val="00197CF7"/>
    <w:rsid w:val="001B01F1"/>
    <w:rsid w:val="001C341D"/>
    <w:rsid w:val="001D35B8"/>
    <w:rsid w:val="001D7907"/>
    <w:rsid w:val="001D79BA"/>
    <w:rsid w:val="001E0CD9"/>
    <w:rsid w:val="001F0314"/>
    <w:rsid w:val="001F36AE"/>
    <w:rsid w:val="001F5605"/>
    <w:rsid w:val="00211F89"/>
    <w:rsid w:val="0021773B"/>
    <w:rsid w:val="00223E32"/>
    <w:rsid w:val="00236D22"/>
    <w:rsid w:val="00254EC5"/>
    <w:rsid w:val="00272298"/>
    <w:rsid w:val="002727BB"/>
    <w:rsid w:val="00273183"/>
    <w:rsid w:val="002752EF"/>
    <w:rsid w:val="00280F56"/>
    <w:rsid w:val="0029154B"/>
    <w:rsid w:val="0029396E"/>
    <w:rsid w:val="002960F9"/>
    <w:rsid w:val="002B1AE6"/>
    <w:rsid w:val="002C0302"/>
    <w:rsid w:val="002C3A6A"/>
    <w:rsid w:val="002E03F2"/>
    <w:rsid w:val="002F14DB"/>
    <w:rsid w:val="00301F17"/>
    <w:rsid w:val="00310328"/>
    <w:rsid w:val="00310389"/>
    <w:rsid w:val="00322B74"/>
    <w:rsid w:val="00330DFC"/>
    <w:rsid w:val="00345055"/>
    <w:rsid w:val="00346C4E"/>
    <w:rsid w:val="00346EA2"/>
    <w:rsid w:val="003754DB"/>
    <w:rsid w:val="003A2514"/>
    <w:rsid w:val="003B08A3"/>
    <w:rsid w:val="003B48B7"/>
    <w:rsid w:val="003D428A"/>
    <w:rsid w:val="003D487F"/>
    <w:rsid w:val="003E2EC8"/>
    <w:rsid w:val="003F2482"/>
    <w:rsid w:val="00401F9D"/>
    <w:rsid w:val="00417FEE"/>
    <w:rsid w:val="004413D4"/>
    <w:rsid w:val="00441E31"/>
    <w:rsid w:val="00442C11"/>
    <w:rsid w:val="00442CE5"/>
    <w:rsid w:val="00443800"/>
    <w:rsid w:val="00450B1D"/>
    <w:rsid w:val="004661F8"/>
    <w:rsid w:val="004914CD"/>
    <w:rsid w:val="00493BFA"/>
    <w:rsid w:val="004B6DAB"/>
    <w:rsid w:val="004D1D75"/>
    <w:rsid w:val="004D41B4"/>
    <w:rsid w:val="004F0F41"/>
    <w:rsid w:val="004F304D"/>
    <w:rsid w:val="005008B9"/>
    <w:rsid w:val="00513333"/>
    <w:rsid w:val="00514B51"/>
    <w:rsid w:val="00516CDD"/>
    <w:rsid w:val="00532951"/>
    <w:rsid w:val="005575F9"/>
    <w:rsid w:val="00565417"/>
    <w:rsid w:val="0057714E"/>
    <w:rsid w:val="00590546"/>
    <w:rsid w:val="005B13EA"/>
    <w:rsid w:val="005B189F"/>
    <w:rsid w:val="005D3163"/>
    <w:rsid w:val="005D72BA"/>
    <w:rsid w:val="00601256"/>
    <w:rsid w:val="00624D8B"/>
    <w:rsid w:val="0063017E"/>
    <w:rsid w:val="00635741"/>
    <w:rsid w:val="00636563"/>
    <w:rsid w:val="00653233"/>
    <w:rsid w:val="00660CCC"/>
    <w:rsid w:val="00685E14"/>
    <w:rsid w:val="00687DCB"/>
    <w:rsid w:val="0069384C"/>
    <w:rsid w:val="006B63C9"/>
    <w:rsid w:val="006B6E61"/>
    <w:rsid w:val="006D5AD1"/>
    <w:rsid w:val="006E29C4"/>
    <w:rsid w:val="006E5677"/>
    <w:rsid w:val="006F1AC0"/>
    <w:rsid w:val="006F6529"/>
    <w:rsid w:val="007048A2"/>
    <w:rsid w:val="00722E6A"/>
    <w:rsid w:val="00731C63"/>
    <w:rsid w:val="0073217E"/>
    <w:rsid w:val="0074109E"/>
    <w:rsid w:val="0076534E"/>
    <w:rsid w:val="00777C5F"/>
    <w:rsid w:val="00782395"/>
    <w:rsid w:val="0079158E"/>
    <w:rsid w:val="007B0E54"/>
    <w:rsid w:val="007B57B9"/>
    <w:rsid w:val="007B663F"/>
    <w:rsid w:val="007C78AC"/>
    <w:rsid w:val="007D2C33"/>
    <w:rsid w:val="007D556C"/>
    <w:rsid w:val="007E6BC1"/>
    <w:rsid w:val="007F590A"/>
    <w:rsid w:val="0080490B"/>
    <w:rsid w:val="00813679"/>
    <w:rsid w:val="00815764"/>
    <w:rsid w:val="0082358E"/>
    <w:rsid w:val="00827268"/>
    <w:rsid w:val="00847DFD"/>
    <w:rsid w:val="008A290C"/>
    <w:rsid w:val="008A3CAC"/>
    <w:rsid w:val="008B0D04"/>
    <w:rsid w:val="008B314C"/>
    <w:rsid w:val="008B504B"/>
    <w:rsid w:val="008E41FD"/>
    <w:rsid w:val="008E43C3"/>
    <w:rsid w:val="008F42A6"/>
    <w:rsid w:val="008F7AAB"/>
    <w:rsid w:val="00905755"/>
    <w:rsid w:val="0091328C"/>
    <w:rsid w:val="009153BA"/>
    <w:rsid w:val="00926A65"/>
    <w:rsid w:val="00946C94"/>
    <w:rsid w:val="00952D03"/>
    <w:rsid w:val="00965189"/>
    <w:rsid w:val="0096729B"/>
    <w:rsid w:val="00975CBD"/>
    <w:rsid w:val="00976EA7"/>
    <w:rsid w:val="00981E12"/>
    <w:rsid w:val="00990757"/>
    <w:rsid w:val="009B1BD0"/>
    <w:rsid w:val="009B6C0F"/>
    <w:rsid w:val="009C21AF"/>
    <w:rsid w:val="009C5C57"/>
    <w:rsid w:val="009D53FB"/>
    <w:rsid w:val="009E1F18"/>
    <w:rsid w:val="009F3568"/>
    <w:rsid w:val="009F3D8D"/>
    <w:rsid w:val="009F4D1B"/>
    <w:rsid w:val="00A020CB"/>
    <w:rsid w:val="00A038C0"/>
    <w:rsid w:val="00A164DC"/>
    <w:rsid w:val="00A42B50"/>
    <w:rsid w:val="00A533D4"/>
    <w:rsid w:val="00A55E73"/>
    <w:rsid w:val="00A734DC"/>
    <w:rsid w:val="00A73BD4"/>
    <w:rsid w:val="00A77F5E"/>
    <w:rsid w:val="00A82974"/>
    <w:rsid w:val="00A97B8B"/>
    <w:rsid w:val="00AA4380"/>
    <w:rsid w:val="00AA741B"/>
    <w:rsid w:val="00AB5D60"/>
    <w:rsid w:val="00AE138E"/>
    <w:rsid w:val="00B062AC"/>
    <w:rsid w:val="00B12AAB"/>
    <w:rsid w:val="00B1386C"/>
    <w:rsid w:val="00B236FF"/>
    <w:rsid w:val="00B30FB9"/>
    <w:rsid w:val="00B71D77"/>
    <w:rsid w:val="00B741F9"/>
    <w:rsid w:val="00B76D19"/>
    <w:rsid w:val="00B80263"/>
    <w:rsid w:val="00B80CCA"/>
    <w:rsid w:val="00BA5C02"/>
    <w:rsid w:val="00BB5A5F"/>
    <w:rsid w:val="00BD49BB"/>
    <w:rsid w:val="00BE11A0"/>
    <w:rsid w:val="00BE2356"/>
    <w:rsid w:val="00C03B37"/>
    <w:rsid w:val="00C26756"/>
    <w:rsid w:val="00C5719F"/>
    <w:rsid w:val="00C62BFC"/>
    <w:rsid w:val="00C7007F"/>
    <w:rsid w:val="00C848AE"/>
    <w:rsid w:val="00C96978"/>
    <w:rsid w:val="00CA36E9"/>
    <w:rsid w:val="00CA509A"/>
    <w:rsid w:val="00CB52FD"/>
    <w:rsid w:val="00CC4F22"/>
    <w:rsid w:val="00CC73CE"/>
    <w:rsid w:val="00CD7644"/>
    <w:rsid w:val="00CE43E0"/>
    <w:rsid w:val="00CF0625"/>
    <w:rsid w:val="00CF4BE2"/>
    <w:rsid w:val="00D25E8C"/>
    <w:rsid w:val="00D338F9"/>
    <w:rsid w:val="00D65905"/>
    <w:rsid w:val="00D962AC"/>
    <w:rsid w:val="00DB20DA"/>
    <w:rsid w:val="00DB3B38"/>
    <w:rsid w:val="00DC081E"/>
    <w:rsid w:val="00DF0519"/>
    <w:rsid w:val="00DF5DB7"/>
    <w:rsid w:val="00E00BFB"/>
    <w:rsid w:val="00E217B2"/>
    <w:rsid w:val="00E265AD"/>
    <w:rsid w:val="00E4480A"/>
    <w:rsid w:val="00E5214E"/>
    <w:rsid w:val="00E561A3"/>
    <w:rsid w:val="00E758CF"/>
    <w:rsid w:val="00E8006B"/>
    <w:rsid w:val="00E8187D"/>
    <w:rsid w:val="00E82E01"/>
    <w:rsid w:val="00E91566"/>
    <w:rsid w:val="00EB32AB"/>
    <w:rsid w:val="00ED1A0F"/>
    <w:rsid w:val="00EE3C41"/>
    <w:rsid w:val="00EE3DD1"/>
    <w:rsid w:val="00F22FEC"/>
    <w:rsid w:val="00F245F4"/>
    <w:rsid w:val="00F35A07"/>
    <w:rsid w:val="00F44CCA"/>
    <w:rsid w:val="00F4621C"/>
    <w:rsid w:val="00F63596"/>
    <w:rsid w:val="00F73284"/>
    <w:rsid w:val="00F81FB2"/>
    <w:rsid w:val="00F83ADE"/>
    <w:rsid w:val="00FA1FA8"/>
    <w:rsid w:val="00FA5893"/>
    <w:rsid w:val="00FB0C29"/>
    <w:rsid w:val="00FB683D"/>
    <w:rsid w:val="00FB779F"/>
    <w:rsid w:val="00FC777C"/>
    <w:rsid w:val="00FD1743"/>
    <w:rsid w:val="00FD33C0"/>
    <w:rsid w:val="00FE1D44"/>
    <w:rsid w:val="00FF0099"/>
    <w:rsid w:val="0CFE3008"/>
    <w:rsid w:val="15C8618B"/>
    <w:rsid w:val="1EF74742"/>
    <w:rsid w:val="1F9FC179"/>
    <w:rsid w:val="1FCBCDFA"/>
    <w:rsid w:val="20B1199A"/>
    <w:rsid w:val="26FE3A44"/>
    <w:rsid w:val="28B83461"/>
    <w:rsid w:val="2D2572A3"/>
    <w:rsid w:val="3CE7F4DE"/>
    <w:rsid w:val="3DE478B0"/>
    <w:rsid w:val="3FD745CC"/>
    <w:rsid w:val="410977E5"/>
    <w:rsid w:val="477F4DB4"/>
    <w:rsid w:val="4A405CAB"/>
    <w:rsid w:val="4AB55338"/>
    <w:rsid w:val="4B46551C"/>
    <w:rsid w:val="4C1217FD"/>
    <w:rsid w:val="4C3111E6"/>
    <w:rsid w:val="4E700421"/>
    <w:rsid w:val="4FA54D51"/>
    <w:rsid w:val="566DDCAC"/>
    <w:rsid w:val="59273C07"/>
    <w:rsid w:val="5EDE2215"/>
    <w:rsid w:val="5F6968E9"/>
    <w:rsid w:val="685E4C43"/>
    <w:rsid w:val="697F9BB5"/>
    <w:rsid w:val="6FDF9D3D"/>
    <w:rsid w:val="7246D6B5"/>
    <w:rsid w:val="735D23B9"/>
    <w:rsid w:val="77F9277C"/>
    <w:rsid w:val="79BC4ABA"/>
    <w:rsid w:val="79F7B75B"/>
    <w:rsid w:val="7CCD26BA"/>
    <w:rsid w:val="7EBB7F6A"/>
    <w:rsid w:val="7F7E8BF4"/>
    <w:rsid w:val="7FBA32A2"/>
    <w:rsid w:val="7FD599FA"/>
    <w:rsid w:val="7FDF5F42"/>
    <w:rsid w:val="7FFF45ED"/>
    <w:rsid w:val="867D6667"/>
    <w:rsid w:val="B5ED85B6"/>
    <w:rsid w:val="BC3FC1BF"/>
    <w:rsid w:val="BEBBF38C"/>
    <w:rsid w:val="BFFFB011"/>
    <w:rsid w:val="CDDFC30A"/>
    <w:rsid w:val="DAFEF270"/>
    <w:rsid w:val="DECD70FE"/>
    <w:rsid w:val="EFFD6A82"/>
    <w:rsid w:val="FABF59BF"/>
    <w:rsid w:val="FDBE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576" w:lineRule="auto"/>
      <w:outlineLvl w:val="0"/>
    </w:pPr>
    <w:rPr>
      <w:rFonts w:ascii="Calibri" w:hAnsi="Calibri" w:eastAsia="仿宋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rPr>
      <w:rFonts w:eastAsia="仿宋_GB2312"/>
      <w:sz w:val="32"/>
    </w:rPr>
  </w:style>
  <w:style w:type="paragraph" w:styleId="4">
    <w:name w:val="Balloon Text"/>
    <w:basedOn w:val="1"/>
    <w:link w:val="12"/>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styleId="10">
    <w:name w:val="Hyperlink"/>
    <w:basedOn w:val="8"/>
    <w:qFormat/>
    <w:uiPriority w:val="0"/>
    <w:rPr>
      <w:color w:val="0000FF" w:themeColor="hyperlink"/>
      <w:u w:val="single"/>
      <w14:textFill>
        <w14:solidFill>
          <w14:schemeClr w14:val="hlink"/>
        </w14:solidFill>
      </w14:textFill>
    </w:rPr>
  </w:style>
  <w:style w:type="character" w:customStyle="1" w:styleId="11">
    <w:name w:val="页眉 Char"/>
    <w:basedOn w:val="8"/>
    <w:link w:val="6"/>
    <w:qFormat/>
    <w:uiPriority w:val="0"/>
    <w:rPr>
      <w:kern w:val="2"/>
      <w:sz w:val="18"/>
      <w:szCs w:val="18"/>
    </w:rPr>
  </w:style>
  <w:style w:type="character" w:customStyle="1" w:styleId="12">
    <w:name w:val="批注框文本 Char"/>
    <w:basedOn w:val="8"/>
    <w:link w:val="4"/>
    <w:qFormat/>
    <w:uiPriority w:val="0"/>
    <w:rPr>
      <w:kern w:val="2"/>
      <w:sz w:val="18"/>
      <w:szCs w:val="18"/>
    </w:rPr>
  </w:style>
  <w:style w:type="paragraph" w:styleId="13">
    <w:name w:val="List Paragraph"/>
    <w:basedOn w:val="1"/>
    <w:semiHidden/>
    <w:unhideWhenUsed/>
    <w:qFormat/>
    <w:uiPriority w:val="99"/>
    <w:pPr>
      <w:ind w:firstLine="420" w:firstLineChars="200"/>
    </w:pPr>
  </w:style>
  <w:style w:type="character" w:customStyle="1" w:styleId="14">
    <w:name w:val="日期 Char"/>
    <w:link w:val="3"/>
    <w:qFormat/>
    <w:uiPriority w:val="0"/>
    <w:rPr>
      <w:rFonts w:ascii="Times New Roman" w:hAnsi="Times New Roman" w:eastAsia="宋体" w:cs="Times New Roman"/>
    </w:rPr>
  </w:style>
  <w:style w:type="character" w:customStyle="1" w:styleId="15">
    <w:name w:val="页脚 Char"/>
    <w:link w:val="5"/>
    <w:qFormat/>
    <w:uiPriority w:val="99"/>
    <w:rPr>
      <w:rFonts w:ascii="Times New Roman" w:hAnsi="Times New Roman" w:eastAsia="宋体" w:cs="Times New Roman"/>
      <w:sz w:val="18"/>
      <w:szCs w:val="18"/>
    </w:rPr>
  </w:style>
  <w:style w:type="paragraph" w:customStyle="1" w:styleId="16">
    <w:name w:val=" Char Char1"/>
    <w:basedOn w:val="1"/>
    <w:qFormat/>
    <w:uiPriority w:val="0"/>
    <w:pPr>
      <w:tabs>
        <w:tab w:val="left" w:pos="360"/>
      </w:tabs>
      <w:ind w:left="360" w:hanging="360" w:hangingChars="200"/>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bjrt</Company>
  <Pages>2</Pages>
  <Words>68</Words>
  <Characters>394</Characters>
  <Lines>3</Lines>
  <Paragraphs>1</Paragraphs>
  <TotalTime>233</TotalTime>
  <ScaleCrop>false</ScaleCrop>
  <LinksUpToDate>false</LinksUpToDate>
  <CharactersWithSpaces>461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2020-02-28T14:12:00Z</dcterms:created>
  <dc:creator>王咏菊</dc:creator>
  <cp:lastModifiedBy>xcb</cp:lastModifiedBy>
  <cp:lastPrinted>2021-07-23T08:05:00Z</cp:lastPrinted>
  <dcterms:modified xsi:type="dcterms:W3CDTF">2021-07-22T16:51:19Z</dcterms:modified>
  <dc:title>北京市新闻出版广电局文件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